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4A0"/>
      </w:tblPr>
      <w:tblGrid>
        <w:gridCol w:w="2269"/>
        <w:gridCol w:w="8222"/>
      </w:tblGrid>
      <w:tr w:rsidR="003C12DD" w:rsidRPr="00D070E6" w:rsidTr="00E37643">
        <w:trPr>
          <w:trHeight w:val="1851"/>
        </w:trPr>
        <w:tc>
          <w:tcPr>
            <w:tcW w:w="2269" w:type="dxa"/>
            <w:vAlign w:val="center"/>
          </w:tcPr>
          <w:p w:rsidR="003C12DD" w:rsidRPr="00D070E6" w:rsidRDefault="003574BB" w:rsidP="00E37643">
            <w:pPr>
              <w:ind w:right="279"/>
              <w:jc w:val="center"/>
              <w:rPr>
                <w:rFonts w:ascii="Tahoma" w:hAnsi="Tahoma" w:cs="Tahoma"/>
                <w:b/>
                <w:bCs/>
                <w:sz w:val="32"/>
                <w:szCs w:val="34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4"/>
              </w:rPr>
              <w:drawing>
                <wp:inline distT="0" distB="0" distL="0" distR="0">
                  <wp:extent cx="1304290" cy="1057275"/>
                  <wp:effectExtent l="0" t="0" r="0" b="9525"/>
                  <wp:docPr id="1" name="Рисунок 1" descr="РЦФВС зеле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ЦФВС зеле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DAEEF3"/>
            <w:vAlign w:val="center"/>
          </w:tcPr>
          <w:p w:rsidR="00D50E2C" w:rsidRPr="0078210B" w:rsidRDefault="003C12DD" w:rsidP="000A5809">
            <w:pPr>
              <w:pStyle w:val="a4"/>
              <w:jc w:val="right"/>
              <w:rPr>
                <w:i/>
                <w:iCs/>
                <w:color w:val="C00000"/>
                <w:szCs w:val="22"/>
              </w:rPr>
            </w:pPr>
            <w:r w:rsidRPr="0078210B">
              <w:rPr>
                <w:i/>
                <w:iCs/>
                <w:color w:val="C00000"/>
                <w:szCs w:val="22"/>
              </w:rPr>
              <w:t>Министерство образования Республики Беларус</w:t>
            </w:r>
            <w:r w:rsidR="00D50E2C" w:rsidRPr="0078210B">
              <w:rPr>
                <w:i/>
                <w:iCs/>
                <w:color w:val="C00000"/>
                <w:szCs w:val="22"/>
              </w:rPr>
              <w:t>ь</w:t>
            </w:r>
          </w:p>
          <w:p w:rsidR="003C12DD" w:rsidRPr="0078210B" w:rsidRDefault="003C12DD" w:rsidP="000A5809">
            <w:pPr>
              <w:pStyle w:val="a4"/>
              <w:jc w:val="right"/>
              <w:rPr>
                <w:i/>
                <w:color w:val="C00000"/>
                <w:szCs w:val="22"/>
              </w:rPr>
            </w:pPr>
            <w:r w:rsidRPr="0078210B">
              <w:rPr>
                <w:i/>
                <w:color w:val="C00000"/>
                <w:szCs w:val="22"/>
              </w:rPr>
              <w:t>Республиканский центр физвоспитания и спорта учащихся и студентов</w:t>
            </w:r>
          </w:p>
          <w:p w:rsidR="003C12DD" w:rsidRPr="00D070E6" w:rsidRDefault="003C12DD" w:rsidP="000A5809">
            <w:pPr>
              <w:pStyle w:val="a6"/>
              <w:jc w:val="right"/>
              <w:rPr>
                <w:sz w:val="4"/>
                <w:szCs w:val="4"/>
              </w:rPr>
            </w:pPr>
          </w:p>
          <w:p w:rsidR="000A5809" w:rsidRPr="00F310E2" w:rsidRDefault="000A5809" w:rsidP="000A5809">
            <w:pPr>
              <w:ind w:left="-900"/>
              <w:jc w:val="right"/>
              <w:rPr>
                <w:rFonts w:ascii="Tahoma" w:hAnsi="Tahoma" w:cs="Tahoma"/>
                <w:b/>
                <w:bCs/>
                <w:caps/>
                <w:color w:val="215868"/>
                <w:sz w:val="32"/>
                <w:szCs w:val="30"/>
              </w:rPr>
            </w:pPr>
            <w:r w:rsidRPr="00F310E2">
              <w:rPr>
                <w:rFonts w:ascii="Tahoma" w:hAnsi="Tahoma" w:cs="Tahoma"/>
                <w:b/>
                <w:bCs/>
                <w:caps/>
                <w:color w:val="215868"/>
                <w:sz w:val="32"/>
                <w:szCs w:val="30"/>
              </w:rPr>
              <w:t>ФЕСТИВАЛЬ НЕОЛИМПИЙСКИХ ВИДОВ СПОРТА</w:t>
            </w:r>
          </w:p>
          <w:p w:rsidR="005D297B" w:rsidRDefault="005D297B" w:rsidP="00F310E2">
            <w:pPr>
              <w:ind w:left="-900"/>
              <w:jc w:val="right"/>
              <w:rPr>
                <w:rFonts w:ascii="Tahoma" w:hAnsi="Tahoma" w:cs="Tahoma"/>
                <w:b/>
                <w:bCs/>
                <w:color w:val="215868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aps/>
                <w:color w:val="215868"/>
                <w:sz w:val="32"/>
                <w:szCs w:val="26"/>
              </w:rPr>
              <w:t xml:space="preserve">СОРЕВНОВАНИЯ ПО </w:t>
            </w:r>
            <w:r w:rsidRPr="00F310E2">
              <w:rPr>
                <w:rFonts w:ascii="Tahoma" w:hAnsi="Tahoma" w:cs="Tahoma"/>
                <w:b/>
                <w:bCs/>
                <w:caps/>
                <w:color w:val="215868"/>
                <w:sz w:val="32"/>
                <w:szCs w:val="26"/>
              </w:rPr>
              <w:t>каратэ</w:t>
            </w:r>
            <w:r w:rsidRPr="00F310E2">
              <w:rPr>
                <w:rFonts w:ascii="Tahoma" w:hAnsi="Tahoma" w:cs="Tahoma"/>
                <w:b/>
                <w:bCs/>
                <w:color w:val="215868"/>
                <w:sz w:val="26"/>
                <w:szCs w:val="26"/>
              </w:rPr>
              <w:t xml:space="preserve"> </w:t>
            </w:r>
          </w:p>
          <w:p w:rsidR="00F310E2" w:rsidRDefault="000A5809" w:rsidP="00F310E2">
            <w:pPr>
              <w:ind w:left="-900"/>
              <w:jc w:val="right"/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</w:pPr>
            <w:r w:rsidRPr="00F310E2">
              <w:rPr>
                <w:rFonts w:ascii="Tahoma" w:hAnsi="Tahoma" w:cs="Tahoma"/>
                <w:b/>
                <w:bCs/>
                <w:color w:val="215868"/>
                <w:sz w:val="26"/>
                <w:szCs w:val="26"/>
              </w:rPr>
              <w:t xml:space="preserve">в зачет </w:t>
            </w:r>
            <w:proofErr w:type="gramStart"/>
            <w:r w:rsidRPr="00F310E2"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  <w:t>РЕСПУБЛИКАНСКОЙ</w:t>
            </w:r>
            <w:proofErr w:type="gramEnd"/>
            <w:r w:rsidR="00FB7F12" w:rsidRPr="00F310E2"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  <w:t xml:space="preserve"> </w:t>
            </w:r>
            <w:r w:rsidRPr="00F310E2"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  <w:t>универсиадЫ</w:t>
            </w:r>
            <w:r w:rsidR="0036788E" w:rsidRPr="00F310E2"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  <w:t>-201</w:t>
            </w:r>
            <w:r w:rsidRPr="00F310E2"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  <w:t>6</w:t>
            </w:r>
            <w:r w:rsidR="00F310E2">
              <w:rPr>
                <w:rFonts w:ascii="Tahoma" w:hAnsi="Tahoma" w:cs="Tahoma"/>
                <w:b/>
                <w:bCs/>
                <w:caps/>
                <w:color w:val="215868"/>
                <w:sz w:val="26"/>
                <w:szCs w:val="26"/>
              </w:rPr>
              <w:t xml:space="preserve"> </w:t>
            </w:r>
          </w:p>
          <w:p w:rsidR="003C12DD" w:rsidRPr="0078210B" w:rsidRDefault="00F310E2" w:rsidP="000A5809">
            <w:pPr>
              <w:pStyle w:val="2"/>
              <w:ind w:left="-900" w:firstLine="0"/>
              <w:jc w:val="right"/>
              <w:rPr>
                <w:rFonts w:ascii="Tahoma" w:hAnsi="Tahoma" w:cs="Tahoma"/>
                <w:b w:val="0"/>
                <w:bCs w:val="0"/>
                <w:i/>
                <w:color w:val="C00000"/>
                <w:sz w:val="30"/>
                <w:szCs w:val="30"/>
              </w:rPr>
            </w:pPr>
            <w:r>
              <w:rPr>
                <w:rFonts w:ascii="Tahoma" w:hAnsi="Tahoma" w:cs="Tahoma"/>
                <w:i/>
                <w:caps/>
                <w:color w:val="C00000"/>
                <w:sz w:val="30"/>
                <w:szCs w:val="30"/>
              </w:rPr>
              <w:t>МИНСК, 21-23</w:t>
            </w:r>
            <w:r w:rsidR="00813B62">
              <w:rPr>
                <w:rFonts w:ascii="Tahoma" w:hAnsi="Tahoma" w:cs="Tahoma"/>
                <w:i/>
                <w:caps/>
                <w:color w:val="C00000"/>
                <w:sz w:val="30"/>
                <w:szCs w:val="30"/>
              </w:rPr>
              <w:t xml:space="preserve"> </w:t>
            </w:r>
            <w:r w:rsidR="0016613A">
              <w:rPr>
                <w:rFonts w:ascii="Tahoma" w:hAnsi="Tahoma" w:cs="Tahoma"/>
                <w:i/>
                <w:color w:val="C00000"/>
                <w:sz w:val="30"/>
                <w:szCs w:val="30"/>
              </w:rPr>
              <w:t>АПРЕЛЯ</w:t>
            </w:r>
            <w:r w:rsidR="003C12DD" w:rsidRPr="0078210B">
              <w:rPr>
                <w:rFonts w:ascii="Tahoma" w:hAnsi="Tahoma" w:cs="Tahoma"/>
                <w:i/>
                <w:color w:val="C00000"/>
                <w:sz w:val="30"/>
                <w:szCs w:val="30"/>
              </w:rPr>
              <w:t xml:space="preserve"> 20</w:t>
            </w:r>
            <w:r w:rsidR="0016613A">
              <w:rPr>
                <w:rFonts w:ascii="Tahoma" w:hAnsi="Tahoma" w:cs="Tahoma"/>
                <w:i/>
                <w:color w:val="C00000"/>
                <w:sz w:val="30"/>
                <w:szCs w:val="30"/>
              </w:rPr>
              <w:t>1</w:t>
            </w:r>
            <w:r w:rsidR="00C0128E">
              <w:rPr>
                <w:rFonts w:ascii="Tahoma" w:hAnsi="Tahoma" w:cs="Tahoma"/>
                <w:i/>
                <w:color w:val="C00000"/>
                <w:sz w:val="30"/>
                <w:szCs w:val="30"/>
              </w:rPr>
              <w:t>6</w:t>
            </w:r>
            <w:r w:rsidR="00813B62">
              <w:rPr>
                <w:rFonts w:ascii="Tahoma" w:hAnsi="Tahoma" w:cs="Tahoma"/>
                <w:i/>
                <w:color w:val="C00000"/>
                <w:sz w:val="30"/>
                <w:szCs w:val="30"/>
              </w:rPr>
              <w:t xml:space="preserve"> </w:t>
            </w:r>
            <w:r w:rsidR="003C12DD" w:rsidRPr="0078210B">
              <w:rPr>
                <w:rFonts w:ascii="Tahoma" w:hAnsi="Tahoma" w:cs="Tahoma"/>
                <w:i/>
                <w:color w:val="C00000"/>
                <w:sz w:val="30"/>
                <w:szCs w:val="30"/>
              </w:rPr>
              <w:t>ГОДА</w:t>
            </w:r>
          </w:p>
        </w:tc>
      </w:tr>
    </w:tbl>
    <w:p w:rsidR="00776091" w:rsidRPr="00D50E2C" w:rsidRDefault="00776091">
      <w:pPr>
        <w:ind w:left="-900" w:right="279"/>
        <w:jc w:val="center"/>
        <w:rPr>
          <w:rFonts w:ascii="Tahoma" w:hAnsi="Tahoma" w:cs="Tahoma"/>
          <w:b/>
          <w:bCs/>
          <w:sz w:val="6"/>
          <w:szCs w:val="34"/>
        </w:rPr>
      </w:pPr>
    </w:p>
    <w:p w:rsidR="00776091" w:rsidRPr="0061489A" w:rsidRDefault="00776091">
      <w:pPr>
        <w:ind w:left="-1260" w:right="279"/>
        <w:jc w:val="both"/>
        <w:rPr>
          <w:sz w:val="6"/>
          <w:szCs w:val="4"/>
        </w:rPr>
      </w:pPr>
    </w:p>
    <w:p w:rsidR="0036788E" w:rsidRDefault="00776091">
      <w:pPr>
        <w:pStyle w:val="20"/>
        <w:ind w:right="279"/>
        <w:jc w:val="center"/>
        <w:rPr>
          <w:b/>
          <w:bCs/>
          <w:sz w:val="18"/>
          <w:szCs w:val="18"/>
        </w:rPr>
      </w:pPr>
      <w:r w:rsidRPr="00A60BF5">
        <w:rPr>
          <w:b/>
          <w:bCs/>
          <w:sz w:val="18"/>
          <w:szCs w:val="18"/>
        </w:rPr>
        <w:t>Соревнования проводятся на основании Положения о Республиканской</w:t>
      </w:r>
      <w:r w:rsidR="00813B62">
        <w:rPr>
          <w:b/>
          <w:bCs/>
          <w:sz w:val="18"/>
          <w:szCs w:val="18"/>
        </w:rPr>
        <w:t xml:space="preserve"> у</w:t>
      </w:r>
      <w:r w:rsidRPr="00A60BF5">
        <w:rPr>
          <w:b/>
          <w:bCs/>
          <w:sz w:val="18"/>
          <w:szCs w:val="18"/>
        </w:rPr>
        <w:t>ниверсиаде</w:t>
      </w:r>
      <w:r w:rsidR="0036788E" w:rsidRPr="0036788E">
        <w:rPr>
          <w:b/>
          <w:bCs/>
          <w:sz w:val="18"/>
          <w:szCs w:val="18"/>
        </w:rPr>
        <w:t xml:space="preserve"> 201</w:t>
      </w:r>
      <w:r w:rsidR="00C0128E">
        <w:rPr>
          <w:b/>
          <w:bCs/>
          <w:sz w:val="18"/>
          <w:szCs w:val="18"/>
        </w:rPr>
        <w:t>6</w:t>
      </w:r>
      <w:r w:rsidR="00813B62">
        <w:rPr>
          <w:b/>
          <w:bCs/>
          <w:sz w:val="18"/>
          <w:szCs w:val="18"/>
        </w:rPr>
        <w:t xml:space="preserve"> </w:t>
      </w:r>
      <w:r w:rsidR="0036788E">
        <w:rPr>
          <w:b/>
          <w:bCs/>
          <w:sz w:val="18"/>
          <w:szCs w:val="18"/>
        </w:rPr>
        <w:t>года</w:t>
      </w:r>
      <w:r w:rsidRPr="00A60BF5">
        <w:rPr>
          <w:b/>
          <w:bCs/>
          <w:sz w:val="18"/>
          <w:szCs w:val="18"/>
        </w:rPr>
        <w:t>,</w:t>
      </w:r>
      <w:r w:rsidR="00813B62">
        <w:rPr>
          <w:b/>
          <w:bCs/>
          <w:sz w:val="18"/>
          <w:szCs w:val="18"/>
        </w:rPr>
        <w:t xml:space="preserve"> </w:t>
      </w:r>
      <w:r w:rsidRPr="00A60BF5">
        <w:rPr>
          <w:b/>
          <w:bCs/>
          <w:sz w:val="18"/>
          <w:szCs w:val="18"/>
        </w:rPr>
        <w:t xml:space="preserve">утвержденного </w:t>
      </w:r>
    </w:p>
    <w:p w:rsidR="00776091" w:rsidRPr="00A60BF5" w:rsidRDefault="00813B62">
      <w:pPr>
        <w:pStyle w:val="20"/>
        <w:ind w:right="27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</w:t>
      </w:r>
      <w:r w:rsidR="00776091" w:rsidRPr="00A60BF5">
        <w:rPr>
          <w:b/>
          <w:bCs/>
          <w:sz w:val="18"/>
          <w:szCs w:val="18"/>
        </w:rPr>
        <w:t>риказом</w:t>
      </w:r>
      <w:r>
        <w:rPr>
          <w:b/>
          <w:bCs/>
          <w:sz w:val="18"/>
          <w:szCs w:val="18"/>
        </w:rPr>
        <w:t xml:space="preserve"> </w:t>
      </w:r>
      <w:r w:rsidR="00776091" w:rsidRPr="00A60BF5">
        <w:rPr>
          <w:b/>
          <w:bCs/>
          <w:sz w:val="18"/>
          <w:szCs w:val="18"/>
        </w:rPr>
        <w:t>Минист</w:t>
      </w:r>
      <w:r w:rsidR="00002B3F">
        <w:rPr>
          <w:b/>
          <w:bCs/>
          <w:sz w:val="18"/>
          <w:szCs w:val="18"/>
        </w:rPr>
        <w:t>е</w:t>
      </w:r>
      <w:r w:rsidR="00776091" w:rsidRPr="00A60BF5">
        <w:rPr>
          <w:b/>
          <w:bCs/>
          <w:sz w:val="18"/>
          <w:szCs w:val="18"/>
        </w:rPr>
        <w:t>р</w:t>
      </w:r>
      <w:r w:rsidR="00002B3F">
        <w:rPr>
          <w:b/>
          <w:bCs/>
          <w:sz w:val="18"/>
          <w:szCs w:val="18"/>
        </w:rPr>
        <w:t>ств</w:t>
      </w:r>
      <w:r w:rsidR="00776091" w:rsidRPr="00A60BF5">
        <w:rPr>
          <w:b/>
          <w:bCs/>
          <w:sz w:val="18"/>
          <w:szCs w:val="18"/>
        </w:rPr>
        <w:t>а образования Республики Беларусь</w:t>
      </w:r>
      <w:r>
        <w:rPr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776091" w:rsidRPr="00301C9A" w:rsidRDefault="00776091">
      <w:pPr>
        <w:ind w:left="-900" w:right="279"/>
        <w:jc w:val="both"/>
        <w:rPr>
          <w:rFonts w:ascii="Tahoma" w:hAnsi="Tahoma" w:cs="Tahoma"/>
          <w:b/>
          <w:bCs/>
          <w:caps/>
          <w:sz w:val="10"/>
          <w:szCs w:val="10"/>
        </w:rPr>
      </w:pPr>
    </w:p>
    <w:p w:rsidR="00776091" w:rsidRPr="00A60BF5" w:rsidRDefault="00776091" w:rsidP="000D4C9D">
      <w:pPr>
        <w:shd w:val="clear" w:color="auto" w:fill="FFFFFF"/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  <w:r w:rsidRPr="000D4C9D">
        <w:rPr>
          <w:rFonts w:ascii="Tahoma" w:hAnsi="Tahoma" w:cs="Tahoma"/>
          <w:b/>
          <w:bCs/>
          <w:caps/>
          <w:color w:val="0070C0"/>
          <w:sz w:val="23"/>
        </w:rPr>
        <w:t>Время и место проведения</w:t>
      </w:r>
      <w:r w:rsidRPr="000D4C9D">
        <w:rPr>
          <w:rFonts w:ascii="Tahoma" w:hAnsi="Tahoma" w:cs="Tahoma"/>
          <w:b/>
          <w:bCs/>
          <w:color w:val="0070C0"/>
          <w:sz w:val="23"/>
        </w:rPr>
        <w:t>:</w:t>
      </w:r>
      <w:r w:rsidR="00813B62">
        <w:rPr>
          <w:rFonts w:ascii="Tahoma" w:hAnsi="Tahoma" w:cs="Tahoma"/>
          <w:b/>
          <w:bCs/>
          <w:color w:val="0070C0"/>
          <w:sz w:val="23"/>
        </w:rPr>
        <w:t xml:space="preserve"> </w:t>
      </w:r>
      <w:r w:rsidR="00C0128E">
        <w:rPr>
          <w:b/>
          <w:bCs/>
          <w:i/>
          <w:iCs/>
          <w:sz w:val="22"/>
        </w:rPr>
        <w:t>21-23</w:t>
      </w:r>
      <w:r w:rsidR="0016613A" w:rsidRPr="000D4C9D">
        <w:rPr>
          <w:b/>
          <w:bCs/>
          <w:i/>
          <w:iCs/>
          <w:sz w:val="22"/>
        </w:rPr>
        <w:t xml:space="preserve"> апреля</w:t>
      </w:r>
      <w:r w:rsidR="00503D02" w:rsidRPr="000D4C9D">
        <w:rPr>
          <w:b/>
          <w:bCs/>
          <w:i/>
          <w:iCs/>
          <w:sz w:val="22"/>
        </w:rPr>
        <w:t xml:space="preserve"> 20</w:t>
      </w:r>
      <w:r w:rsidR="0016613A" w:rsidRPr="000D4C9D">
        <w:rPr>
          <w:b/>
          <w:bCs/>
          <w:i/>
          <w:iCs/>
          <w:sz w:val="22"/>
        </w:rPr>
        <w:t>1</w:t>
      </w:r>
      <w:r w:rsidR="00C0128E">
        <w:rPr>
          <w:b/>
          <w:bCs/>
          <w:i/>
          <w:iCs/>
          <w:sz w:val="22"/>
        </w:rPr>
        <w:t>6</w:t>
      </w:r>
      <w:r w:rsidRPr="000D4C9D">
        <w:rPr>
          <w:b/>
          <w:bCs/>
          <w:i/>
          <w:iCs/>
          <w:sz w:val="22"/>
        </w:rPr>
        <w:t xml:space="preserve"> года</w:t>
      </w:r>
      <w:r w:rsidRPr="000D4C9D">
        <w:rPr>
          <w:b/>
          <w:bCs/>
          <w:sz w:val="22"/>
        </w:rPr>
        <w:t xml:space="preserve">, </w:t>
      </w:r>
      <w:r w:rsidR="00C0128E">
        <w:rPr>
          <w:b/>
          <w:bCs/>
          <w:i/>
          <w:sz w:val="22"/>
        </w:rPr>
        <w:t>Минск</w:t>
      </w:r>
      <w:r w:rsidR="0016613A" w:rsidRPr="000D4C9D">
        <w:rPr>
          <w:sz w:val="22"/>
        </w:rPr>
        <w:t>, спорткомплекс</w:t>
      </w:r>
      <w:r w:rsidR="002228D4">
        <w:rPr>
          <w:sz w:val="22"/>
        </w:rPr>
        <w:t xml:space="preserve"> </w:t>
      </w:r>
      <w:r w:rsidR="005D297B">
        <w:rPr>
          <w:bCs/>
          <w:iCs/>
          <w:sz w:val="22"/>
        </w:rPr>
        <w:t>«Университетский»</w:t>
      </w:r>
      <w:r w:rsidR="005D297B" w:rsidRPr="00667061">
        <w:rPr>
          <w:b/>
          <w:bCs/>
          <w:i/>
          <w:iCs/>
          <w:sz w:val="22"/>
        </w:rPr>
        <w:t xml:space="preserve"> </w:t>
      </w:r>
      <w:r w:rsidR="00C0128E">
        <w:rPr>
          <w:sz w:val="22"/>
        </w:rPr>
        <w:t>Белорус</w:t>
      </w:r>
      <w:r w:rsidR="002228D4">
        <w:rPr>
          <w:sz w:val="22"/>
        </w:rPr>
        <w:t>ского государственного</w:t>
      </w:r>
      <w:r w:rsidR="002228D4" w:rsidRPr="002228D4">
        <w:rPr>
          <w:sz w:val="22"/>
        </w:rPr>
        <w:t xml:space="preserve"> университет</w:t>
      </w:r>
      <w:r w:rsidR="002228D4">
        <w:rPr>
          <w:sz w:val="22"/>
        </w:rPr>
        <w:t>а</w:t>
      </w:r>
      <w:r w:rsidR="002228D4" w:rsidRPr="002228D4">
        <w:rPr>
          <w:sz w:val="22"/>
        </w:rPr>
        <w:t xml:space="preserve"> </w:t>
      </w:r>
      <w:r w:rsidR="0016613A" w:rsidRPr="00667061">
        <w:rPr>
          <w:b/>
          <w:bCs/>
          <w:i/>
          <w:iCs/>
          <w:sz w:val="22"/>
        </w:rPr>
        <w:t xml:space="preserve">(ул. </w:t>
      </w:r>
      <w:proofErr w:type="gramStart"/>
      <w:r w:rsidR="00D334BA">
        <w:rPr>
          <w:b/>
          <w:bCs/>
          <w:i/>
          <w:iCs/>
          <w:sz w:val="22"/>
        </w:rPr>
        <w:t>Октябрь</w:t>
      </w:r>
      <w:r w:rsidR="00C13FE7" w:rsidRPr="00667061">
        <w:rPr>
          <w:b/>
          <w:bCs/>
          <w:i/>
          <w:iCs/>
          <w:sz w:val="22"/>
        </w:rPr>
        <w:t>ская</w:t>
      </w:r>
      <w:proofErr w:type="gramEnd"/>
      <w:r w:rsidR="0016613A" w:rsidRPr="00667061">
        <w:rPr>
          <w:b/>
          <w:bCs/>
          <w:i/>
          <w:iCs/>
          <w:sz w:val="22"/>
        </w:rPr>
        <w:t xml:space="preserve">, </w:t>
      </w:r>
      <w:r w:rsidR="00C13FE7" w:rsidRPr="00667061">
        <w:rPr>
          <w:b/>
          <w:bCs/>
          <w:i/>
          <w:iCs/>
          <w:sz w:val="22"/>
        </w:rPr>
        <w:t>8</w:t>
      </w:r>
      <w:r w:rsidR="00D334BA">
        <w:rPr>
          <w:b/>
          <w:bCs/>
          <w:i/>
          <w:iCs/>
          <w:sz w:val="22"/>
        </w:rPr>
        <w:t>А</w:t>
      </w:r>
      <w:r w:rsidR="0016613A" w:rsidRPr="00667061">
        <w:rPr>
          <w:b/>
          <w:bCs/>
          <w:i/>
          <w:iCs/>
          <w:sz w:val="22"/>
        </w:rPr>
        <w:t>).</w:t>
      </w:r>
    </w:p>
    <w:p w:rsidR="00002B3F" w:rsidRPr="00002B3F" w:rsidRDefault="00002B3F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color w:val="0070C0"/>
          <w:sz w:val="10"/>
        </w:rPr>
      </w:pPr>
    </w:p>
    <w:p w:rsidR="00E950F3" w:rsidRPr="00D50E2C" w:rsidRDefault="00E950F3" w:rsidP="00E950F3">
      <w:pPr>
        <w:spacing w:line="228" w:lineRule="auto"/>
        <w:ind w:left="-900" w:right="279"/>
        <w:jc w:val="both"/>
        <w:rPr>
          <w:b/>
          <w:sz w:val="22"/>
        </w:rPr>
      </w:pPr>
      <w:r w:rsidRPr="00D50E2C">
        <w:rPr>
          <w:rFonts w:ascii="Tahoma" w:hAnsi="Tahoma" w:cs="Tahoma"/>
          <w:b/>
          <w:bCs/>
          <w:caps/>
          <w:color w:val="0070C0"/>
          <w:sz w:val="23"/>
        </w:rPr>
        <w:t>Участники соревнований</w:t>
      </w:r>
      <w:r w:rsidRPr="00D50E2C">
        <w:rPr>
          <w:rFonts w:ascii="a_FuturaRound" w:hAnsi="a_FuturaRound"/>
          <w:b/>
          <w:bCs/>
          <w:color w:val="0070C0"/>
          <w:sz w:val="23"/>
        </w:rPr>
        <w:t>:</w:t>
      </w:r>
      <w:r w:rsidR="005D297B">
        <w:rPr>
          <w:rFonts w:ascii="a_FuturaRound" w:hAnsi="a_FuturaRound"/>
          <w:b/>
          <w:bCs/>
          <w:color w:val="0070C0"/>
          <w:sz w:val="23"/>
        </w:rPr>
        <w:t xml:space="preserve"> </w:t>
      </w:r>
      <w:r w:rsidRPr="00D50E2C">
        <w:rPr>
          <w:sz w:val="22"/>
        </w:rPr>
        <w:t xml:space="preserve">сборные команды вузов Республики Беларусь </w:t>
      </w:r>
      <w:r w:rsidR="00667061">
        <w:rPr>
          <w:sz w:val="22"/>
        </w:rPr>
        <w:t>–</w:t>
      </w:r>
      <w:r w:rsidRPr="00D50E2C">
        <w:rPr>
          <w:sz w:val="22"/>
        </w:rPr>
        <w:t xml:space="preserve"> спортсмены-студенты, курсанты и магистранты очной и заочной форм</w:t>
      </w:r>
      <w:r w:rsidR="00CD5BDF" w:rsidRPr="00CD5BDF">
        <w:rPr>
          <w:sz w:val="22"/>
        </w:rPr>
        <w:t xml:space="preserve"> </w:t>
      </w:r>
      <w:r w:rsidR="00CD5BDF" w:rsidRPr="00D50E2C">
        <w:rPr>
          <w:sz w:val="22"/>
        </w:rPr>
        <w:t>обучения</w:t>
      </w:r>
      <w:r w:rsidR="00CD5BDF">
        <w:rPr>
          <w:sz w:val="22"/>
        </w:rPr>
        <w:t>, а также выпускники УВО в год проведения Фестиваля,</w:t>
      </w:r>
      <w:r w:rsidRPr="00D50E2C">
        <w:rPr>
          <w:sz w:val="22"/>
        </w:rPr>
        <w:t xml:space="preserve"> </w:t>
      </w:r>
      <w:r w:rsidR="00010A92">
        <w:rPr>
          <w:sz w:val="22"/>
        </w:rPr>
        <w:t xml:space="preserve">в возрасте </w:t>
      </w:r>
      <w:r w:rsidR="00CD5BDF">
        <w:rPr>
          <w:sz w:val="22"/>
        </w:rPr>
        <w:t xml:space="preserve">с 17 </w:t>
      </w:r>
      <w:r w:rsidR="00010A92" w:rsidRPr="00010A92">
        <w:rPr>
          <w:b/>
          <w:sz w:val="22"/>
        </w:rPr>
        <w:t>до 28 лет</w:t>
      </w:r>
      <w:r w:rsidR="00A60E56">
        <w:rPr>
          <w:sz w:val="22"/>
        </w:rPr>
        <w:t xml:space="preserve"> (</w:t>
      </w:r>
      <w:r w:rsidR="005D297B">
        <w:rPr>
          <w:sz w:val="22"/>
        </w:rPr>
        <w:t xml:space="preserve">дата рождения </w:t>
      </w:r>
      <w:r w:rsidR="00A60E56">
        <w:rPr>
          <w:sz w:val="22"/>
        </w:rPr>
        <w:t xml:space="preserve">с </w:t>
      </w:r>
      <w:r w:rsidR="00CD5BDF">
        <w:rPr>
          <w:sz w:val="22"/>
        </w:rPr>
        <w:t>01.01.1999г. по 3</w:t>
      </w:r>
      <w:r w:rsidR="00A60E56">
        <w:rPr>
          <w:sz w:val="22"/>
        </w:rPr>
        <w:t>1.1</w:t>
      </w:r>
      <w:r w:rsidR="00CD5BDF">
        <w:rPr>
          <w:sz w:val="22"/>
        </w:rPr>
        <w:t>2</w:t>
      </w:r>
      <w:r w:rsidR="00A60E56">
        <w:rPr>
          <w:sz w:val="22"/>
        </w:rPr>
        <w:t>.1988</w:t>
      </w:r>
      <w:r w:rsidR="00010A92">
        <w:rPr>
          <w:sz w:val="22"/>
        </w:rPr>
        <w:t>)</w:t>
      </w:r>
      <w:r w:rsidRPr="00D50E2C">
        <w:rPr>
          <w:sz w:val="22"/>
        </w:rPr>
        <w:t>. Состав команды –</w:t>
      </w:r>
      <w:r w:rsidR="00667061">
        <w:rPr>
          <w:b/>
          <w:sz w:val="22"/>
        </w:rPr>
        <w:t xml:space="preserve"> </w:t>
      </w:r>
      <w:r w:rsidRPr="00D50E2C">
        <w:rPr>
          <w:b/>
          <w:sz w:val="22"/>
        </w:rPr>
        <w:t>20</w:t>
      </w:r>
      <w:r w:rsidR="00CD5BDF">
        <w:rPr>
          <w:b/>
          <w:sz w:val="22"/>
        </w:rPr>
        <w:t> </w:t>
      </w:r>
      <w:r w:rsidRPr="00D50E2C">
        <w:rPr>
          <w:b/>
          <w:sz w:val="22"/>
        </w:rPr>
        <w:t>человек</w:t>
      </w:r>
      <w:r w:rsidRPr="00D50E2C">
        <w:rPr>
          <w:sz w:val="22"/>
        </w:rPr>
        <w:t xml:space="preserve">, из них </w:t>
      </w:r>
      <w:r w:rsidRPr="00002B3F">
        <w:rPr>
          <w:b/>
          <w:sz w:val="22"/>
        </w:rPr>
        <w:t>до</w:t>
      </w:r>
      <w:r w:rsidR="00667061">
        <w:rPr>
          <w:b/>
          <w:sz w:val="22"/>
        </w:rPr>
        <w:t xml:space="preserve"> </w:t>
      </w:r>
      <w:r w:rsidRPr="00D50E2C">
        <w:rPr>
          <w:b/>
          <w:bCs/>
          <w:sz w:val="22"/>
        </w:rPr>
        <w:t xml:space="preserve">18 зачетных спортсменов </w:t>
      </w:r>
      <w:r w:rsidRPr="00D50E2C">
        <w:rPr>
          <w:sz w:val="22"/>
        </w:rPr>
        <w:t>(</w:t>
      </w:r>
      <w:r>
        <w:rPr>
          <w:b/>
          <w:sz w:val="22"/>
        </w:rPr>
        <w:t>не более</w:t>
      </w:r>
      <w:r w:rsidRPr="00D50E2C">
        <w:rPr>
          <w:b/>
          <w:sz w:val="22"/>
        </w:rPr>
        <w:t xml:space="preserve"> 9 </w:t>
      </w:r>
      <w:r w:rsidRPr="00D50E2C">
        <w:rPr>
          <w:b/>
          <w:bCs/>
          <w:sz w:val="22"/>
        </w:rPr>
        <w:t>мужчин</w:t>
      </w:r>
      <w:r w:rsidRPr="00D50E2C">
        <w:rPr>
          <w:b/>
          <w:sz w:val="22"/>
        </w:rPr>
        <w:t xml:space="preserve">, </w:t>
      </w:r>
      <w:r>
        <w:rPr>
          <w:b/>
          <w:sz w:val="22"/>
        </w:rPr>
        <w:t>не более</w:t>
      </w:r>
      <w:r w:rsidR="00667061">
        <w:rPr>
          <w:b/>
          <w:sz w:val="22"/>
        </w:rPr>
        <w:t xml:space="preserve"> </w:t>
      </w:r>
      <w:r w:rsidRPr="00D50E2C">
        <w:rPr>
          <w:b/>
          <w:bCs/>
          <w:sz w:val="22"/>
        </w:rPr>
        <w:t>9</w:t>
      </w:r>
      <w:r w:rsidR="00722EEA">
        <w:rPr>
          <w:b/>
          <w:bCs/>
          <w:sz w:val="22"/>
        </w:rPr>
        <w:t xml:space="preserve"> </w:t>
      </w:r>
      <w:r w:rsidRPr="00D50E2C">
        <w:rPr>
          <w:b/>
          <w:bCs/>
          <w:sz w:val="22"/>
        </w:rPr>
        <w:t>женщин</w:t>
      </w:r>
      <w:r w:rsidRPr="00D50E2C">
        <w:rPr>
          <w:sz w:val="22"/>
        </w:rPr>
        <w:t xml:space="preserve">), </w:t>
      </w:r>
      <w:r w:rsidRPr="00D50E2C">
        <w:rPr>
          <w:b/>
          <w:sz w:val="22"/>
        </w:rPr>
        <w:t>2</w:t>
      </w:r>
      <w:r w:rsidR="00667061">
        <w:rPr>
          <w:b/>
          <w:sz w:val="22"/>
        </w:rPr>
        <w:t> </w:t>
      </w:r>
      <w:r w:rsidRPr="00D50E2C">
        <w:rPr>
          <w:b/>
          <w:sz w:val="22"/>
        </w:rPr>
        <w:t>тренера-представителя (либо тренер-представитель и судья).</w:t>
      </w:r>
    </w:p>
    <w:p w:rsidR="00776091" w:rsidRPr="00A60BF5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</w:p>
    <w:p w:rsidR="00776091" w:rsidRPr="00D50E2C" w:rsidRDefault="00776091" w:rsidP="00D070E6">
      <w:pPr>
        <w:pStyle w:val="3"/>
        <w:spacing w:line="228" w:lineRule="auto"/>
        <w:ind w:left="-900" w:right="279"/>
        <w:jc w:val="both"/>
        <w:rPr>
          <w:sz w:val="22"/>
        </w:rPr>
      </w:pPr>
      <w:r w:rsidRPr="00D50E2C">
        <w:rPr>
          <w:rFonts w:ascii="Tahoma" w:hAnsi="Tahoma" w:cs="Tahoma"/>
          <w:color w:val="0070C0"/>
          <w:sz w:val="23"/>
        </w:rPr>
        <w:t xml:space="preserve">ПРОГРАММА И </w:t>
      </w:r>
      <w:r w:rsidRPr="00D50E2C">
        <w:rPr>
          <w:rFonts w:ascii="Tahoma" w:hAnsi="Tahoma" w:cs="Tahoma"/>
          <w:caps/>
          <w:color w:val="0070C0"/>
          <w:sz w:val="23"/>
        </w:rPr>
        <w:t>регламент проведения</w:t>
      </w:r>
      <w:r>
        <w:rPr>
          <w:caps/>
          <w:sz w:val="23"/>
        </w:rPr>
        <w:t xml:space="preserve"> – </w:t>
      </w:r>
      <w:r w:rsidRPr="00D50E2C">
        <w:rPr>
          <w:b w:val="0"/>
          <w:bCs w:val="0"/>
          <w:i/>
          <w:iCs/>
          <w:sz w:val="22"/>
        </w:rPr>
        <w:t>прилагаются</w:t>
      </w:r>
      <w:r w:rsidR="00667061">
        <w:rPr>
          <w:b w:val="0"/>
          <w:bCs w:val="0"/>
          <w:i/>
          <w:iCs/>
          <w:sz w:val="22"/>
        </w:rPr>
        <w:t>.</w:t>
      </w:r>
    </w:p>
    <w:p w:rsidR="00776091" w:rsidRPr="00A60BF5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</w:p>
    <w:p w:rsidR="00776091" w:rsidRPr="00D50E2C" w:rsidRDefault="00776091" w:rsidP="00D070E6">
      <w:pPr>
        <w:pStyle w:val="8"/>
        <w:spacing w:line="228" w:lineRule="auto"/>
        <w:ind w:right="279"/>
        <w:rPr>
          <w:sz w:val="22"/>
        </w:rPr>
      </w:pPr>
      <w:r w:rsidRPr="00D50E2C">
        <w:rPr>
          <w:rFonts w:ascii="Tahoma" w:hAnsi="Tahoma" w:cs="Tahoma"/>
          <w:color w:val="0070C0"/>
          <w:sz w:val="23"/>
        </w:rPr>
        <w:t>ПРАВИЛА ПРОВЕДЕНИЯ</w:t>
      </w:r>
      <w:r w:rsidRPr="00D50E2C">
        <w:rPr>
          <w:rFonts w:ascii="a_FuturaRound" w:hAnsi="a_FuturaRound"/>
          <w:color w:val="0070C0"/>
          <w:sz w:val="23"/>
        </w:rPr>
        <w:t>.</w:t>
      </w:r>
      <w:r w:rsidRPr="00D50E2C">
        <w:rPr>
          <w:b w:val="0"/>
          <w:bCs w:val="0"/>
          <w:sz w:val="22"/>
        </w:rPr>
        <w:t xml:space="preserve">Соревнования проводятся по правилам </w:t>
      </w:r>
      <w:r w:rsidRPr="00D50E2C">
        <w:rPr>
          <w:sz w:val="22"/>
          <w:lang w:val="en-US"/>
        </w:rPr>
        <w:t>WKF</w:t>
      </w:r>
      <w:r w:rsidRPr="00D50E2C">
        <w:rPr>
          <w:b w:val="0"/>
          <w:bCs w:val="0"/>
          <w:sz w:val="22"/>
        </w:rPr>
        <w:t xml:space="preserve"> по системе с выбыванием и утешительными поединками. </w:t>
      </w:r>
      <w:r w:rsidR="006A54A7" w:rsidRPr="00D50E2C">
        <w:rPr>
          <w:b w:val="0"/>
          <w:bCs w:val="0"/>
          <w:sz w:val="22"/>
        </w:rPr>
        <w:t xml:space="preserve">Накладки </w:t>
      </w:r>
      <w:r w:rsidR="006A54A7" w:rsidRPr="00D50E2C">
        <w:rPr>
          <w:b w:val="0"/>
          <w:bCs w:val="0"/>
          <w:sz w:val="22"/>
          <w:lang w:val="en-US"/>
        </w:rPr>
        <w:t>WKF</w:t>
      </w:r>
      <w:r w:rsidR="00667061">
        <w:rPr>
          <w:b w:val="0"/>
          <w:bCs w:val="0"/>
          <w:sz w:val="22"/>
        </w:rPr>
        <w:t xml:space="preserve"> </w:t>
      </w:r>
      <w:r w:rsidR="002752A3">
        <w:rPr>
          <w:b w:val="0"/>
          <w:bCs w:val="0"/>
          <w:sz w:val="22"/>
        </w:rPr>
        <w:t xml:space="preserve">красного и синего цвета </w:t>
      </w:r>
      <w:r w:rsidR="006A54A7" w:rsidRPr="00D50E2C">
        <w:rPr>
          <w:b w:val="0"/>
          <w:bCs w:val="0"/>
          <w:sz w:val="22"/>
        </w:rPr>
        <w:t xml:space="preserve">и капы – обязательны, </w:t>
      </w:r>
      <w:r w:rsidR="00E950F3">
        <w:rPr>
          <w:b w:val="0"/>
          <w:bCs w:val="0"/>
          <w:sz w:val="22"/>
        </w:rPr>
        <w:t xml:space="preserve">футы, жилеты и </w:t>
      </w:r>
      <w:r w:rsidR="00E950F3" w:rsidRPr="00D50E2C">
        <w:rPr>
          <w:b w:val="0"/>
          <w:bCs w:val="0"/>
          <w:sz w:val="22"/>
        </w:rPr>
        <w:t xml:space="preserve">грудные протекторы в соответствии правилами </w:t>
      </w:r>
      <w:r w:rsidR="00E950F3" w:rsidRPr="00D50E2C">
        <w:rPr>
          <w:b w:val="0"/>
          <w:bCs w:val="0"/>
          <w:sz w:val="22"/>
          <w:lang w:val="en-US"/>
        </w:rPr>
        <w:t>WKF</w:t>
      </w:r>
      <w:r w:rsidR="00667061">
        <w:rPr>
          <w:b w:val="0"/>
          <w:bCs w:val="0"/>
          <w:sz w:val="22"/>
        </w:rPr>
        <w:t xml:space="preserve"> </w:t>
      </w:r>
      <w:r w:rsidR="006A54A7" w:rsidRPr="00D50E2C">
        <w:rPr>
          <w:b w:val="0"/>
          <w:bCs w:val="0"/>
          <w:sz w:val="22"/>
        </w:rPr>
        <w:t xml:space="preserve">– рекомендованы. </w:t>
      </w:r>
      <w:r w:rsidR="002752A3">
        <w:rPr>
          <w:b w:val="0"/>
          <w:bCs w:val="0"/>
          <w:sz w:val="22"/>
        </w:rPr>
        <w:t xml:space="preserve">Спортсмены должны иметь для выступления красный и синий пояса. </w:t>
      </w:r>
      <w:r w:rsidRPr="00D50E2C">
        <w:rPr>
          <w:b w:val="0"/>
          <w:bCs w:val="0"/>
          <w:sz w:val="22"/>
        </w:rPr>
        <w:t xml:space="preserve">В каждом разделе программы разыгрываются: первое, второе и два третьих места. Каждый спортсмен имеет право выступать в </w:t>
      </w:r>
      <w:r w:rsidR="002752A3" w:rsidRPr="006207A9">
        <w:rPr>
          <w:bCs w:val="0"/>
          <w:sz w:val="22"/>
        </w:rPr>
        <w:t>2</w:t>
      </w:r>
      <w:r w:rsidRPr="00D50E2C">
        <w:rPr>
          <w:b w:val="0"/>
          <w:bCs w:val="0"/>
          <w:sz w:val="22"/>
        </w:rPr>
        <w:t xml:space="preserve"> индивидуальных и </w:t>
      </w:r>
      <w:r w:rsidR="002752A3" w:rsidRPr="006207A9">
        <w:rPr>
          <w:bCs w:val="0"/>
          <w:sz w:val="22"/>
        </w:rPr>
        <w:t>1</w:t>
      </w:r>
      <w:r w:rsidR="00667061">
        <w:rPr>
          <w:bCs w:val="0"/>
          <w:sz w:val="22"/>
        </w:rPr>
        <w:t xml:space="preserve"> </w:t>
      </w:r>
      <w:r w:rsidRPr="00D50E2C">
        <w:rPr>
          <w:b w:val="0"/>
          <w:bCs w:val="0"/>
          <w:sz w:val="22"/>
        </w:rPr>
        <w:t xml:space="preserve">командном разделах программы. В общекомандном зачете учитываются результаты не более </w:t>
      </w:r>
      <w:r w:rsidRPr="00D50E2C">
        <w:rPr>
          <w:sz w:val="22"/>
        </w:rPr>
        <w:t>2</w:t>
      </w:r>
      <w:r w:rsidRPr="00D50E2C">
        <w:rPr>
          <w:b w:val="0"/>
          <w:bCs w:val="0"/>
          <w:sz w:val="22"/>
        </w:rPr>
        <w:t xml:space="preserve"> спортсменов (команд) в каждом из разделов программы.</w:t>
      </w:r>
      <w:r w:rsidR="006A54A7" w:rsidRPr="00D50E2C">
        <w:rPr>
          <w:b w:val="0"/>
          <w:bCs w:val="0"/>
          <w:sz w:val="22"/>
        </w:rPr>
        <w:t xml:space="preserve"> Выступление незачетных спортсменов не разрешается.</w:t>
      </w:r>
      <w:r w:rsidR="002752A3">
        <w:rPr>
          <w:b w:val="0"/>
          <w:bCs w:val="0"/>
          <w:sz w:val="22"/>
        </w:rPr>
        <w:t xml:space="preserve"> Заявленные, но не выступавшие спортсмены зачетных очков не получают.</w:t>
      </w:r>
    </w:p>
    <w:p w:rsidR="00776091" w:rsidRPr="00A60BF5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</w:p>
    <w:p w:rsidR="00776091" w:rsidRPr="00D50E2C" w:rsidRDefault="00776091" w:rsidP="00D070E6">
      <w:pPr>
        <w:spacing w:line="228" w:lineRule="auto"/>
        <w:ind w:left="-900" w:right="279"/>
        <w:jc w:val="both"/>
        <w:rPr>
          <w:sz w:val="22"/>
        </w:rPr>
      </w:pPr>
      <w:r w:rsidRPr="00D50E2C">
        <w:rPr>
          <w:rFonts w:ascii="Tahoma" w:hAnsi="Tahoma" w:cs="Tahoma"/>
          <w:b/>
          <w:bCs/>
          <w:caps/>
          <w:color w:val="0070C0"/>
          <w:sz w:val="23"/>
        </w:rPr>
        <w:t>Руководство и судейство</w:t>
      </w:r>
      <w:r w:rsidRPr="00D50E2C">
        <w:rPr>
          <w:b/>
          <w:bCs/>
          <w:caps/>
          <w:color w:val="0070C0"/>
          <w:sz w:val="23"/>
        </w:rPr>
        <w:t>:</w:t>
      </w:r>
      <w:r w:rsidR="00667061">
        <w:rPr>
          <w:b/>
          <w:bCs/>
          <w:caps/>
          <w:color w:val="0070C0"/>
          <w:sz w:val="23"/>
        </w:rPr>
        <w:t xml:space="preserve"> </w:t>
      </w:r>
      <w:r w:rsidRPr="00D50E2C">
        <w:rPr>
          <w:sz w:val="22"/>
        </w:rPr>
        <w:t xml:space="preserve">Республиканский центр </w:t>
      </w:r>
      <w:proofErr w:type="spellStart"/>
      <w:r w:rsidRPr="00D50E2C">
        <w:rPr>
          <w:sz w:val="22"/>
        </w:rPr>
        <w:t>физвоспитания</w:t>
      </w:r>
      <w:proofErr w:type="spellEnd"/>
      <w:r w:rsidRPr="00D50E2C">
        <w:rPr>
          <w:sz w:val="22"/>
        </w:rPr>
        <w:t xml:space="preserve"> и спорта учащихся и студентов (</w:t>
      </w:r>
      <w:r w:rsidR="00C72AA0">
        <w:rPr>
          <w:i/>
          <w:sz w:val="22"/>
        </w:rPr>
        <w:t>Р.Ф.Гребень</w:t>
      </w:r>
      <w:r w:rsidRPr="00D50E2C">
        <w:rPr>
          <w:sz w:val="22"/>
        </w:rPr>
        <w:t>), судейская коллегия (главный</w:t>
      </w:r>
      <w:r w:rsidR="00000D83" w:rsidRPr="00D50E2C">
        <w:rPr>
          <w:sz w:val="22"/>
        </w:rPr>
        <w:t xml:space="preserve"> судья –</w:t>
      </w:r>
      <w:r w:rsidR="00667061">
        <w:rPr>
          <w:sz w:val="22"/>
        </w:rPr>
        <w:t xml:space="preserve"> </w:t>
      </w:r>
      <w:r w:rsidRPr="00D50E2C">
        <w:rPr>
          <w:i/>
          <w:iCs/>
          <w:sz w:val="22"/>
        </w:rPr>
        <w:t>А.Я</w:t>
      </w:r>
      <w:r w:rsidR="001F36FE" w:rsidRPr="00D50E2C">
        <w:rPr>
          <w:i/>
          <w:iCs/>
          <w:sz w:val="22"/>
        </w:rPr>
        <w:t xml:space="preserve">. </w:t>
      </w:r>
      <w:proofErr w:type="spellStart"/>
      <w:r w:rsidRPr="00D50E2C">
        <w:rPr>
          <w:i/>
          <w:iCs/>
          <w:sz w:val="22"/>
        </w:rPr>
        <w:t>Вилькин</w:t>
      </w:r>
      <w:proofErr w:type="spellEnd"/>
      <w:r w:rsidR="00926EB7">
        <w:rPr>
          <w:i/>
          <w:iCs/>
          <w:sz w:val="22"/>
        </w:rPr>
        <w:t xml:space="preserve"> (тел.</w:t>
      </w:r>
      <w:r w:rsidR="00926EB7">
        <w:rPr>
          <w:b/>
          <w:i/>
          <w:iCs/>
          <w:sz w:val="22"/>
        </w:rPr>
        <w:t>8029 653 54 19</w:t>
      </w:r>
      <w:r w:rsidR="00926EB7">
        <w:rPr>
          <w:i/>
          <w:iCs/>
          <w:sz w:val="22"/>
        </w:rPr>
        <w:t>)</w:t>
      </w:r>
      <w:r w:rsidRPr="00D50E2C">
        <w:rPr>
          <w:sz w:val="22"/>
        </w:rPr>
        <w:t>, зам. главного судьи –</w:t>
      </w:r>
      <w:r w:rsidR="00667061">
        <w:rPr>
          <w:sz w:val="22"/>
        </w:rPr>
        <w:t xml:space="preserve"> </w:t>
      </w:r>
      <w:proofErr w:type="spellStart"/>
      <w:r w:rsidR="005D297B">
        <w:rPr>
          <w:i/>
          <w:sz w:val="22"/>
        </w:rPr>
        <w:t>Д.В.Буринский</w:t>
      </w:r>
      <w:proofErr w:type="spellEnd"/>
      <w:r w:rsidR="001F36FE" w:rsidRPr="00D50E2C">
        <w:rPr>
          <w:i/>
          <w:sz w:val="22"/>
        </w:rPr>
        <w:t xml:space="preserve">, </w:t>
      </w:r>
      <w:r w:rsidRPr="00D50E2C">
        <w:rPr>
          <w:sz w:val="22"/>
        </w:rPr>
        <w:t xml:space="preserve">главный секретарь – </w:t>
      </w:r>
      <w:r w:rsidR="000D5512" w:rsidRPr="00D50E2C">
        <w:rPr>
          <w:i/>
          <w:iCs/>
          <w:sz w:val="22"/>
        </w:rPr>
        <w:t>Е.Н.Щербакова</w:t>
      </w:r>
      <w:r w:rsidR="003555E0">
        <w:rPr>
          <w:i/>
          <w:iCs/>
          <w:sz w:val="22"/>
        </w:rPr>
        <w:t xml:space="preserve">, </w:t>
      </w:r>
      <w:r w:rsidR="003555E0" w:rsidRPr="003555E0">
        <w:rPr>
          <w:iCs/>
          <w:sz w:val="22"/>
        </w:rPr>
        <w:t>зам.</w:t>
      </w:r>
      <w:r w:rsidR="00667061">
        <w:rPr>
          <w:iCs/>
          <w:sz w:val="22"/>
        </w:rPr>
        <w:t xml:space="preserve"> </w:t>
      </w:r>
      <w:r w:rsidR="003555E0" w:rsidRPr="003555E0">
        <w:rPr>
          <w:iCs/>
          <w:sz w:val="22"/>
        </w:rPr>
        <w:t xml:space="preserve">главного секретаря </w:t>
      </w:r>
      <w:r w:rsidR="003555E0">
        <w:rPr>
          <w:i/>
          <w:iCs/>
          <w:sz w:val="22"/>
        </w:rPr>
        <w:t xml:space="preserve">– </w:t>
      </w:r>
      <w:r w:rsidR="003574BB">
        <w:rPr>
          <w:i/>
          <w:sz w:val="22"/>
        </w:rPr>
        <w:t>Р.Ф.Гребень</w:t>
      </w:r>
      <w:r w:rsidRPr="00D50E2C">
        <w:rPr>
          <w:sz w:val="22"/>
        </w:rPr>
        <w:t>).</w:t>
      </w:r>
    </w:p>
    <w:p w:rsidR="00776091" w:rsidRPr="00A60BF5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</w:p>
    <w:p w:rsidR="00776091" w:rsidRDefault="00776091" w:rsidP="00D070E6">
      <w:pPr>
        <w:spacing w:line="228" w:lineRule="auto"/>
        <w:ind w:left="-900" w:right="279"/>
        <w:jc w:val="both"/>
        <w:rPr>
          <w:sz w:val="23"/>
        </w:rPr>
      </w:pPr>
      <w:r w:rsidRPr="00D50E2C">
        <w:rPr>
          <w:rFonts w:ascii="Tahoma" w:hAnsi="Tahoma" w:cs="Tahoma"/>
          <w:b/>
          <w:bCs/>
          <w:caps/>
          <w:color w:val="0070C0"/>
          <w:sz w:val="23"/>
        </w:rPr>
        <w:t>Награждение:</w:t>
      </w:r>
      <w:r w:rsidR="00667061">
        <w:rPr>
          <w:rFonts w:ascii="Tahoma" w:hAnsi="Tahoma" w:cs="Tahoma"/>
          <w:b/>
          <w:bCs/>
          <w:caps/>
          <w:color w:val="0070C0"/>
          <w:sz w:val="23"/>
        </w:rPr>
        <w:t xml:space="preserve"> </w:t>
      </w:r>
      <w:r w:rsidRPr="00A95738">
        <w:rPr>
          <w:sz w:val="22"/>
        </w:rPr>
        <w:t>победители соревнований – памятные призы, медали и дипломы; призеры соревнов</w:t>
      </w:r>
      <w:r w:rsidR="000D5512" w:rsidRPr="00A95738">
        <w:rPr>
          <w:sz w:val="22"/>
        </w:rPr>
        <w:t>аний – медали и дипломы</w:t>
      </w:r>
      <w:r w:rsidR="00000D83" w:rsidRPr="00A95738">
        <w:rPr>
          <w:sz w:val="22"/>
        </w:rPr>
        <w:t>, команды</w:t>
      </w:r>
      <w:r w:rsidR="001F36FE" w:rsidRPr="00A95738">
        <w:rPr>
          <w:sz w:val="22"/>
        </w:rPr>
        <w:t>,</w:t>
      </w:r>
      <w:r w:rsidR="00000D83" w:rsidRPr="00A95738">
        <w:rPr>
          <w:sz w:val="22"/>
        </w:rPr>
        <w:t xml:space="preserve"> занявшие призовые места в общем зачете</w:t>
      </w:r>
      <w:r w:rsidR="001F36FE" w:rsidRPr="00A95738">
        <w:rPr>
          <w:sz w:val="22"/>
        </w:rPr>
        <w:t>,</w:t>
      </w:r>
      <w:r w:rsidR="00000D83" w:rsidRPr="00A95738">
        <w:rPr>
          <w:sz w:val="22"/>
        </w:rPr>
        <w:t xml:space="preserve"> и </w:t>
      </w:r>
      <w:r w:rsidRPr="00A95738">
        <w:rPr>
          <w:sz w:val="22"/>
        </w:rPr>
        <w:t>тренеры</w:t>
      </w:r>
      <w:r w:rsidR="000D5512" w:rsidRPr="00A95738">
        <w:rPr>
          <w:sz w:val="22"/>
        </w:rPr>
        <w:t xml:space="preserve"> </w:t>
      </w:r>
      <w:r w:rsidR="00722EEA">
        <w:rPr>
          <w:sz w:val="22"/>
        </w:rPr>
        <w:t>команд, занявшие в общекомандном зачете 1-3 места</w:t>
      </w:r>
      <w:r w:rsidR="000D5512" w:rsidRPr="00A95738">
        <w:rPr>
          <w:sz w:val="22"/>
        </w:rPr>
        <w:t xml:space="preserve"> – </w:t>
      </w:r>
      <w:r w:rsidR="00667061">
        <w:rPr>
          <w:sz w:val="22"/>
        </w:rPr>
        <w:t>дипломы</w:t>
      </w:r>
      <w:r w:rsidR="007B3AC5" w:rsidRPr="00A95738">
        <w:rPr>
          <w:sz w:val="22"/>
        </w:rPr>
        <w:t xml:space="preserve">, команда-победительница в абсолютном зачете – Кубок </w:t>
      </w:r>
      <w:r w:rsidR="004F5D59" w:rsidRPr="00A95738">
        <w:rPr>
          <w:sz w:val="22"/>
        </w:rPr>
        <w:t>Республиканского центра физвоспитания и спорта учащихся и студентов</w:t>
      </w:r>
      <w:r w:rsidR="004F5D59">
        <w:rPr>
          <w:sz w:val="23"/>
        </w:rPr>
        <w:t xml:space="preserve">. </w:t>
      </w:r>
    </w:p>
    <w:p w:rsidR="00776091" w:rsidRPr="00A60BF5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</w:p>
    <w:p w:rsidR="00776091" w:rsidRPr="00D50E2C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caps/>
          <w:color w:val="0070C0"/>
        </w:rPr>
      </w:pPr>
      <w:r w:rsidRPr="00D50E2C">
        <w:rPr>
          <w:rFonts w:ascii="Tahoma" w:hAnsi="Tahoma" w:cs="Tahoma"/>
          <w:b/>
          <w:bCs/>
          <w:caps/>
          <w:color w:val="0070C0"/>
        </w:rPr>
        <w:t>Условия приема</w:t>
      </w:r>
      <w:r w:rsidRPr="00D50E2C">
        <w:rPr>
          <w:rFonts w:ascii="Tahoma" w:hAnsi="Tahoma" w:cs="Tahoma"/>
          <w:caps/>
          <w:color w:val="0070C0"/>
        </w:rPr>
        <w:t>:</w:t>
      </w:r>
    </w:p>
    <w:p w:rsidR="00801B5B" w:rsidRPr="00A95738" w:rsidRDefault="00801B5B" w:rsidP="00D070E6">
      <w:pPr>
        <w:spacing w:line="228" w:lineRule="auto"/>
        <w:ind w:left="-900" w:right="279"/>
        <w:jc w:val="both"/>
        <w:rPr>
          <w:sz w:val="22"/>
          <w:szCs w:val="22"/>
        </w:rPr>
      </w:pPr>
      <w:r w:rsidRPr="00D50E2C">
        <w:rPr>
          <w:sz w:val="22"/>
          <w:szCs w:val="23"/>
        </w:rPr>
        <w:t xml:space="preserve">- </w:t>
      </w:r>
      <w:r w:rsidRPr="0036788E">
        <w:rPr>
          <w:b/>
          <w:sz w:val="22"/>
          <w:szCs w:val="22"/>
        </w:rPr>
        <w:t>предварительную</w:t>
      </w:r>
      <w:r w:rsidR="000D4C9D" w:rsidRPr="0036788E">
        <w:rPr>
          <w:b/>
          <w:sz w:val="22"/>
          <w:szCs w:val="22"/>
        </w:rPr>
        <w:t xml:space="preserve"> (техническую)</w:t>
      </w:r>
      <w:r w:rsidRPr="00A95738">
        <w:rPr>
          <w:b/>
          <w:sz w:val="22"/>
          <w:szCs w:val="22"/>
        </w:rPr>
        <w:t xml:space="preserve"> заявку</w:t>
      </w:r>
      <w:r w:rsidRPr="00A95738">
        <w:rPr>
          <w:sz w:val="22"/>
          <w:szCs w:val="22"/>
        </w:rPr>
        <w:t xml:space="preserve"> </w:t>
      </w:r>
      <w:r w:rsidR="00667061">
        <w:rPr>
          <w:sz w:val="22"/>
          <w:szCs w:val="22"/>
        </w:rPr>
        <w:t>необходимо</w:t>
      </w:r>
      <w:r w:rsidRPr="00A95738">
        <w:rPr>
          <w:sz w:val="22"/>
          <w:szCs w:val="22"/>
        </w:rPr>
        <w:t xml:space="preserve"> представить </w:t>
      </w:r>
      <w:r w:rsidR="005D297B">
        <w:rPr>
          <w:b/>
          <w:sz w:val="22"/>
          <w:szCs w:val="22"/>
        </w:rPr>
        <w:t>не позднее</w:t>
      </w:r>
      <w:r w:rsidR="00667061">
        <w:rPr>
          <w:b/>
          <w:sz w:val="22"/>
          <w:szCs w:val="22"/>
        </w:rPr>
        <w:t xml:space="preserve"> </w:t>
      </w:r>
      <w:r w:rsidR="00832B8C" w:rsidRPr="005D297B">
        <w:rPr>
          <w:b/>
          <w:sz w:val="22"/>
          <w:szCs w:val="22"/>
          <w:u w:val="single"/>
        </w:rPr>
        <w:t>17</w:t>
      </w:r>
      <w:r w:rsidR="0016613A" w:rsidRPr="005D297B">
        <w:rPr>
          <w:b/>
          <w:sz w:val="22"/>
          <w:szCs w:val="22"/>
          <w:u w:val="single"/>
        </w:rPr>
        <w:t xml:space="preserve"> апреля</w:t>
      </w:r>
      <w:r w:rsidR="001539B7" w:rsidRPr="005D297B">
        <w:rPr>
          <w:b/>
          <w:sz w:val="22"/>
          <w:szCs w:val="22"/>
          <w:u w:val="single"/>
        </w:rPr>
        <w:t xml:space="preserve"> 20</w:t>
      </w:r>
      <w:r w:rsidR="0016613A" w:rsidRPr="005D297B">
        <w:rPr>
          <w:b/>
          <w:sz w:val="22"/>
          <w:szCs w:val="22"/>
          <w:u w:val="single"/>
        </w:rPr>
        <w:t>1</w:t>
      </w:r>
      <w:r w:rsidR="00D334BA" w:rsidRPr="005D297B">
        <w:rPr>
          <w:b/>
          <w:sz w:val="22"/>
          <w:szCs w:val="22"/>
          <w:u w:val="single"/>
        </w:rPr>
        <w:t>6</w:t>
      </w:r>
      <w:r w:rsidRPr="005D297B">
        <w:rPr>
          <w:b/>
          <w:sz w:val="22"/>
          <w:szCs w:val="22"/>
          <w:u w:val="single"/>
        </w:rPr>
        <w:t xml:space="preserve"> г</w:t>
      </w:r>
      <w:r w:rsidR="00D75290" w:rsidRPr="005D297B">
        <w:rPr>
          <w:b/>
          <w:sz w:val="22"/>
          <w:szCs w:val="22"/>
          <w:u w:val="single"/>
        </w:rPr>
        <w:t>ода</w:t>
      </w:r>
      <w:r w:rsidR="00667061" w:rsidRPr="00D75290">
        <w:rPr>
          <w:b/>
          <w:sz w:val="22"/>
          <w:szCs w:val="22"/>
        </w:rPr>
        <w:t xml:space="preserve"> </w:t>
      </w:r>
      <w:r w:rsidR="00EE61C7" w:rsidRPr="00A95738">
        <w:rPr>
          <w:b/>
          <w:sz w:val="22"/>
          <w:szCs w:val="22"/>
        </w:rPr>
        <w:t xml:space="preserve">по </w:t>
      </w:r>
      <w:r w:rsidR="005D297B">
        <w:rPr>
          <w:b/>
          <w:sz w:val="22"/>
          <w:szCs w:val="22"/>
        </w:rPr>
        <w:t xml:space="preserve">                 </w:t>
      </w:r>
      <w:r w:rsidR="001F36FE" w:rsidRPr="00A95738">
        <w:rPr>
          <w:b/>
          <w:sz w:val="22"/>
          <w:szCs w:val="22"/>
          <w:lang w:val="en-US"/>
        </w:rPr>
        <w:t>e</w:t>
      </w:r>
      <w:r w:rsidR="001F36FE" w:rsidRPr="00A95738">
        <w:rPr>
          <w:b/>
          <w:sz w:val="22"/>
          <w:szCs w:val="22"/>
        </w:rPr>
        <w:t>-</w:t>
      </w:r>
      <w:r w:rsidR="001F36FE" w:rsidRPr="00A95738">
        <w:rPr>
          <w:b/>
          <w:sz w:val="22"/>
          <w:szCs w:val="22"/>
          <w:lang w:val="en-US"/>
        </w:rPr>
        <w:t>mail</w:t>
      </w:r>
      <w:r w:rsidR="001F36FE" w:rsidRPr="00A95738">
        <w:rPr>
          <w:b/>
          <w:sz w:val="22"/>
          <w:szCs w:val="22"/>
        </w:rPr>
        <w:t xml:space="preserve">: </w:t>
      </w:r>
      <w:hyperlink r:id="rId6" w:history="1">
        <w:r w:rsidR="001F36FE" w:rsidRPr="000E1A93">
          <w:rPr>
            <w:rStyle w:val="a9"/>
            <w:sz w:val="22"/>
            <w:szCs w:val="22"/>
            <w:lang w:val="en-US"/>
          </w:rPr>
          <w:t>bfsk</w:t>
        </w:r>
        <w:r w:rsidR="001F36FE" w:rsidRPr="000E1A93">
          <w:rPr>
            <w:rStyle w:val="a9"/>
            <w:sz w:val="22"/>
            <w:szCs w:val="22"/>
          </w:rPr>
          <w:t>@</w:t>
        </w:r>
        <w:r w:rsidR="001F36FE" w:rsidRPr="000E1A93">
          <w:rPr>
            <w:rStyle w:val="a9"/>
            <w:sz w:val="22"/>
            <w:szCs w:val="22"/>
            <w:lang w:val="en-US"/>
          </w:rPr>
          <w:t>mail</w:t>
        </w:r>
        <w:r w:rsidR="001F36FE" w:rsidRPr="000E1A93">
          <w:rPr>
            <w:rStyle w:val="a9"/>
            <w:sz w:val="22"/>
            <w:szCs w:val="22"/>
          </w:rPr>
          <w:t>.</w:t>
        </w:r>
        <w:r w:rsidR="001F36FE" w:rsidRPr="000E1A93">
          <w:rPr>
            <w:rStyle w:val="a9"/>
            <w:sz w:val="22"/>
            <w:szCs w:val="22"/>
            <w:lang w:val="en-US"/>
          </w:rPr>
          <w:t>ru</w:t>
        </w:r>
      </w:hyperlink>
      <w:r w:rsidR="00EE61C7" w:rsidRPr="00A95738">
        <w:rPr>
          <w:b/>
          <w:sz w:val="22"/>
          <w:szCs w:val="22"/>
        </w:rPr>
        <w:t>,</w:t>
      </w:r>
      <w:r w:rsidR="00667061">
        <w:rPr>
          <w:b/>
          <w:sz w:val="22"/>
          <w:szCs w:val="22"/>
        </w:rPr>
        <w:t xml:space="preserve"> </w:t>
      </w:r>
      <w:r w:rsidR="00832B8C">
        <w:rPr>
          <w:sz w:val="22"/>
          <w:szCs w:val="22"/>
        </w:rPr>
        <w:t>копию –</w:t>
      </w:r>
      <w:r w:rsidR="00722EEA">
        <w:rPr>
          <w:sz w:val="22"/>
          <w:szCs w:val="22"/>
        </w:rPr>
        <w:t xml:space="preserve"> </w:t>
      </w:r>
      <w:r w:rsidR="00EE61C7" w:rsidRPr="00832B8C">
        <w:rPr>
          <w:rStyle w:val="apple-style-span"/>
          <w:color w:val="000000"/>
          <w:sz w:val="22"/>
          <w:szCs w:val="22"/>
        </w:rPr>
        <w:t xml:space="preserve">по факсу: </w:t>
      </w:r>
      <w:r w:rsidR="00EE61C7" w:rsidRPr="005D297B">
        <w:rPr>
          <w:rStyle w:val="apple-style-span"/>
          <w:b/>
          <w:color w:val="000000"/>
          <w:sz w:val="22"/>
          <w:szCs w:val="22"/>
        </w:rPr>
        <w:t xml:space="preserve">(017) </w:t>
      </w:r>
      <w:r w:rsidR="002752A3" w:rsidRPr="005D297B">
        <w:rPr>
          <w:rStyle w:val="apple-style-span"/>
          <w:b/>
          <w:color w:val="000000"/>
          <w:sz w:val="22"/>
          <w:szCs w:val="22"/>
        </w:rPr>
        <w:t>203 57 12</w:t>
      </w:r>
      <w:r w:rsidRPr="000D4C9D">
        <w:rPr>
          <w:i/>
          <w:sz w:val="22"/>
          <w:szCs w:val="22"/>
        </w:rPr>
        <w:t>;</w:t>
      </w:r>
    </w:p>
    <w:p w:rsidR="00801B5B" w:rsidRPr="00A95738" w:rsidRDefault="00801B5B" w:rsidP="00D070E6">
      <w:pPr>
        <w:spacing w:line="228" w:lineRule="auto"/>
        <w:ind w:left="-900" w:right="279"/>
        <w:jc w:val="both"/>
        <w:rPr>
          <w:sz w:val="22"/>
          <w:szCs w:val="22"/>
        </w:rPr>
      </w:pPr>
      <w:r w:rsidRPr="00A95738">
        <w:rPr>
          <w:sz w:val="22"/>
          <w:szCs w:val="22"/>
        </w:rPr>
        <w:t xml:space="preserve">- </w:t>
      </w:r>
      <w:r w:rsidRPr="00A95738">
        <w:rPr>
          <w:b/>
          <w:sz w:val="22"/>
          <w:szCs w:val="22"/>
        </w:rPr>
        <w:t>официальная именная заявка</w:t>
      </w:r>
      <w:r w:rsidRPr="00A95738">
        <w:rPr>
          <w:sz w:val="22"/>
          <w:szCs w:val="22"/>
        </w:rPr>
        <w:t xml:space="preserve"> представляется на мандатную комиссию </w:t>
      </w:r>
      <w:r w:rsidR="00D334BA">
        <w:rPr>
          <w:b/>
          <w:sz w:val="22"/>
          <w:szCs w:val="22"/>
          <w:u w:val="single"/>
        </w:rPr>
        <w:t>21</w:t>
      </w:r>
      <w:r w:rsidR="0016613A">
        <w:rPr>
          <w:b/>
          <w:sz w:val="22"/>
          <w:szCs w:val="22"/>
          <w:u w:val="single"/>
        </w:rPr>
        <w:t xml:space="preserve"> апреля</w:t>
      </w:r>
      <w:r w:rsidR="001539B7" w:rsidRPr="006207A9">
        <w:rPr>
          <w:b/>
          <w:sz w:val="22"/>
          <w:szCs w:val="22"/>
          <w:u w:val="single"/>
        </w:rPr>
        <w:t xml:space="preserve"> 20</w:t>
      </w:r>
      <w:r w:rsidR="0016613A">
        <w:rPr>
          <w:b/>
          <w:sz w:val="22"/>
          <w:szCs w:val="22"/>
          <w:u w:val="single"/>
        </w:rPr>
        <w:t>1</w:t>
      </w:r>
      <w:r w:rsidR="00D334BA">
        <w:rPr>
          <w:b/>
          <w:sz w:val="22"/>
          <w:szCs w:val="22"/>
          <w:u w:val="single"/>
        </w:rPr>
        <w:t>6</w:t>
      </w:r>
      <w:r w:rsidRPr="006207A9">
        <w:rPr>
          <w:b/>
          <w:sz w:val="22"/>
          <w:szCs w:val="22"/>
          <w:u w:val="single"/>
        </w:rPr>
        <w:t xml:space="preserve"> года</w:t>
      </w:r>
      <w:r w:rsidR="00507E1E" w:rsidRPr="00A95738">
        <w:rPr>
          <w:sz w:val="22"/>
          <w:szCs w:val="22"/>
        </w:rPr>
        <w:br/>
      </w:r>
      <w:r w:rsidRPr="00A95738">
        <w:rPr>
          <w:sz w:val="22"/>
          <w:szCs w:val="22"/>
        </w:rPr>
        <w:t>(</w:t>
      </w:r>
      <w:r w:rsidRPr="00A95738">
        <w:rPr>
          <w:i/>
          <w:sz w:val="22"/>
          <w:szCs w:val="22"/>
        </w:rPr>
        <w:t>см. Регламент проведения</w:t>
      </w:r>
      <w:r w:rsidRPr="00A95738">
        <w:rPr>
          <w:sz w:val="22"/>
          <w:szCs w:val="22"/>
        </w:rPr>
        <w:t>);</w:t>
      </w:r>
    </w:p>
    <w:p w:rsidR="001539B7" w:rsidRPr="00A95738" w:rsidRDefault="001539B7" w:rsidP="00D070E6">
      <w:pPr>
        <w:spacing w:line="228" w:lineRule="auto"/>
        <w:ind w:left="-900" w:right="279"/>
        <w:jc w:val="both"/>
        <w:rPr>
          <w:sz w:val="22"/>
          <w:szCs w:val="22"/>
        </w:rPr>
      </w:pPr>
      <w:r w:rsidRPr="00A95738">
        <w:rPr>
          <w:sz w:val="22"/>
          <w:szCs w:val="22"/>
        </w:rPr>
        <w:t>-  спортивная база представляется</w:t>
      </w:r>
      <w:r w:rsidR="00667061">
        <w:rPr>
          <w:sz w:val="22"/>
          <w:szCs w:val="22"/>
        </w:rPr>
        <w:t xml:space="preserve"> </w:t>
      </w:r>
      <w:r w:rsidR="0043609A">
        <w:rPr>
          <w:sz w:val="22"/>
        </w:rPr>
        <w:t>Белорус</w:t>
      </w:r>
      <w:r w:rsidR="00832B8C">
        <w:rPr>
          <w:sz w:val="22"/>
        </w:rPr>
        <w:t>ским государственным</w:t>
      </w:r>
      <w:r w:rsidR="00832B8C" w:rsidRPr="002228D4">
        <w:rPr>
          <w:sz w:val="22"/>
        </w:rPr>
        <w:t xml:space="preserve"> университет</w:t>
      </w:r>
      <w:r w:rsidR="00832B8C">
        <w:rPr>
          <w:sz w:val="22"/>
        </w:rPr>
        <w:t>ом</w:t>
      </w:r>
      <w:r w:rsidRPr="006207A9">
        <w:rPr>
          <w:bCs/>
          <w:iCs/>
          <w:sz w:val="22"/>
          <w:szCs w:val="22"/>
        </w:rPr>
        <w:t>;</w:t>
      </w:r>
    </w:p>
    <w:p w:rsidR="00776091" w:rsidRPr="00D50E2C" w:rsidRDefault="00776091" w:rsidP="00D070E6">
      <w:pPr>
        <w:spacing w:line="228" w:lineRule="auto"/>
        <w:ind w:left="-900" w:right="279"/>
        <w:jc w:val="both"/>
        <w:rPr>
          <w:sz w:val="22"/>
        </w:rPr>
      </w:pPr>
      <w:r w:rsidRPr="00D50E2C">
        <w:rPr>
          <w:sz w:val="22"/>
        </w:rPr>
        <w:t>- питание, размещение, проезд, суточные в пути спортсменов и тренеров-представителей – за счет командирующих вузов;</w:t>
      </w:r>
    </w:p>
    <w:p w:rsidR="00776091" w:rsidRPr="00D50E2C" w:rsidRDefault="00776091" w:rsidP="00D070E6">
      <w:pPr>
        <w:spacing w:line="228" w:lineRule="auto"/>
        <w:ind w:left="-900" w:right="279"/>
        <w:jc w:val="both"/>
        <w:rPr>
          <w:sz w:val="22"/>
        </w:rPr>
      </w:pPr>
      <w:r w:rsidRPr="00D50E2C">
        <w:rPr>
          <w:sz w:val="22"/>
        </w:rPr>
        <w:t xml:space="preserve">-  размещение, проезд, суточные в пути судей </w:t>
      </w:r>
      <w:r w:rsidR="00D75290">
        <w:rPr>
          <w:sz w:val="22"/>
        </w:rPr>
        <w:t xml:space="preserve">(по списку) </w:t>
      </w:r>
      <w:r w:rsidRPr="00D50E2C">
        <w:rPr>
          <w:sz w:val="22"/>
        </w:rPr>
        <w:t xml:space="preserve">– за счет </w:t>
      </w:r>
      <w:r w:rsidR="00667061">
        <w:rPr>
          <w:sz w:val="22"/>
        </w:rPr>
        <w:t>РЦФВС</w:t>
      </w:r>
      <w:r w:rsidRPr="00D50E2C">
        <w:rPr>
          <w:sz w:val="22"/>
        </w:rPr>
        <w:t>;</w:t>
      </w:r>
    </w:p>
    <w:p w:rsidR="00776091" w:rsidRPr="0043609A" w:rsidRDefault="00776091" w:rsidP="0043609A">
      <w:pPr>
        <w:spacing w:line="228" w:lineRule="auto"/>
        <w:ind w:left="-900" w:right="279"/>
        <w:jc w:val="both"/>
        <w:rPr>
          <w:b/>
          <w:sz w:val="22"/>
        </w:rPr>
      </w:pPr>
      <w:r w:rsidRPr="00D50E2C">
        <w:rPr>
          <w:sz w:val="22"/>
        </w:rPr>
        <w:t>- оплата работы судей</w:t>
      </w:r>
      <w:r w:rsidR="001539B7" w:rsidRPr="00D50E2C">
        <w:rPr>
          <w:sz w:val="22"/>
        </w:rPr>
        <w:t xml:space="preserve"> (по списку)</w:t>
      </w:r>
      <w:r w:rsidRPr="00D50E2C">
        <w:rPr>
          <w:sz w:val="22"/>
        </w:rPr>
        <w:t>, награждение побе</w:t>
      </w:r>
      <w:r w:rsidR="001539B7" w:rsidRPr="00D50E2C">
        <w:rPr>
          <w:sz w:val="22"/>
        </w:rPr>
        <w:t>дителей и призеров – за счет</w:t>
      </w:r>
      <w:r w:rsidRPr="00D50E2C">
        <w:rPr>
          <w:sz w:val="22"/>
        </w:rPr>
        <w:t xml:space="preserve"> Республиканского центра физвоспитания и спорта учащихся и студентов</w:t>
      </w:r>
      <w:r w:rsidR="00722EEA">
        <w:rPr>
          <w:sz w:val="22"/>
        </w:rPr>
        <w:t xml:space="preserve"> </w:t>
      </w:r>
      <w:r w:rsidR="00722EEA" w:rsidRPr="00722EEA">
        <w:rPr>
          <w:b/>
          <w:sz w:val="22"/>
        </w:rPr>
        <w:t>(</w:t>
      </w:r>
      <w:r w:rsidR="00722EEA">
        <w:rPr>
          <w:b/>
          <w:sz w:val="22"/>
        </w:rPr>
        <w:t xml:space="preserve">для оплаты работы судей в бухгалтерию </w:t>
      </w:r>
      <w:r w:rsidR="005D297B">
        <w:rPr>
          <w:b/>
          <w:sz w:val="22"/>
        </w:rPr>
        <w:t xml:space="preserve">необходимо </w:t>
      </w:r>
      <w:r w:rsidR="00722EEA">
        <w:rPr>
          <w:b/>
          <w:sz w:val="22"/>
        </w:rPr>
        <w:t xml:space="preserve">представить ксерокопии: паспорта – страницы </w:t>
      </w:r>
      <w:r w:rsidR="00D75290">
        <w:rPr>
          <w:b/>
          <w:sz w:val="22"/>
        </w:rPr>
        <w:t xml:space="preserve">31-33 </w:t>
      </w:r>
      <w:r w:rsidR="00722EEA">
        <w:rPr>
          <w:b/>
          <w:sz w:val="22"/>
        </w:rPr>
        <w:t xml:space="preserve">и места </w:t>
      </w:r>
      <w:r w:rsidR="00D75290">
        <w:rPr>
          <w:b/>
          <w:sz w:val="22"/>
        </w:rPr>
        <w:t>регистрации</w:t>
      </w:r>
      <w:r w:rsidR="00722EEA">
        <w:rPr>
          <w:b/>
          <w:sz w:val="22"/>
        </w:rPr>
        <w:t>; страхового свидетельства и судейского удостоверения</w:t>
      </w:r>
      <w:r w:rsidR="00722EEA" w:rsidRPr="00722EEA">
        <w:rPr>
          <w:b/>
          <w:sz w:val="22"/>
        </w:rPr>
        <w:t>)</w:t>
      </w:r>
      <w:r w:rsidRPr="00D50E2C">
        <w:rPr>
          <w:sz w:val="22"/>
        </w:rPr>
        <w:t>;</w:t>
      </w:r>
    </w:p>
    <w:p w:rsidR="00776091" w:rsidRPr="00D50E2C" w:rsidRDefault="00776091" w:rsidP="00D070E6">
      <w:pPr>
        <w:pStyle w:val="a3"/>
        <w:spacing w:line="228" w:lineRule="auto"/>
        <w:ind w:right="279" w:firstLine="0"/>
        <w:jc w:val="both"/>
        <w:rPr>
          <w:b/>
          <w:sz w:val="22"/>
        </w:rPr>
      </w:pPr>
      <w:r w:rsidRPr="00D50E2C">
        <w:rPr>
          <w:sz w:val="22"/>
        </w:rPr>
        <w:t>- размещение иногородним командам предоставляется на основании подтверждения об участии согласно утвержденно</w:t>
      </w:r>
      <w:r w:rsidR="00667061">
        <w:rPr>
          <w:sz w:val="22"/>
        </w:rPr>
        <w:t>му</w:t>
      </w:r>
      <w:r w:rsidRPr="00D50E2C">
        <w:rPr>
          <w:sz w:val="22"/>
        </w:rPr>
        <w:t xml:space="preserve"> Положени</w:t>
      </w:r>
      <w:r w:rsidR="00667061">
        <w:rPr>
          <w:sz w:val="22"/>
        </w:rPr>
        <w:t>ю</w:t>
      </w:r>
      <w:r w:rsidRPr="00D50E2C">
        <w:rPr>
          <w:sz w:val="22"/>
        </w:rPr>
        <w:t xml:space="preserve">. </w:t>
      </w:r>
      <w:r w:rsidRPr="00D50E2C">
        <w:rPr>
          <w:b/>
          <w:sz w:val="22"/>
        </w:rPr>
        <w:t xml:space="preserve">Команды и участники, не представившие именной предварительной заявки </w:t>
      </w:r>
      <w:r w:rsidR="001539B7" w:rsidRPr="005D297B">
        <w:rPr>
          <w:b/>
          <w:bCs/>
          <w:sz w:val="22"/>
        </w:rPr>
        <w:t xml:space="preserve">до </w:t>
      </w:r>
      <w:r w:rsidR="00201845" w:rsidRPr="005D297B">
        <w:rPr>
          <w:b/>
          <w:bCs/>
          <w:sz w:val="22"/>
        </w:rPr>
        <w:t>17</w:t>
      </w:r>
      <w:r w:rsidR="0016613A" w:rsidRPr="005D297B">
        <w:rPr>
          <w:b/>
          <w:bCs/>
          <w:sz w:val="22"/>
        </w:rPr>
        <w:t xml:space="preserve"> апреля</w:t>
      </w:r>
      <w:r w:rsidRPr="00D50E2C">
        <w:rPr>
          <w:b/>
          <w:sz w:val="22"/>
        </w:rPr>
        <w:t>, вопросы размещения решают самостоятельно.</w:t>
      </w:r>
    </w:p>
    <w:p w:rsidR="00776091" w:rsidRPr="00A60BF5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6"/>
          <w:szCs w:val="6"/>
        </w:rPr>
      </w:pPr>
    </w:p>
    <w:p w:rsidR="00776091" w:rsidRPr="00D50E2C" w:rsidRDefault="00776091" w:rsidP="00D070E6">
      <w:pPr>
        <w:pStyle w:val="a3"/>
        <w:spacing w:line="228" w:lineRule="auto"/>
        <w:ind w:right="279" w:firstLine="0"/>
        <w:jc w:val="both"/>
        <w:rPr>
          <w:sz w:val="22"/>
        </w:rPr>
      </w:pPr>
      <w:r w:rsidRPr="00D50E2C">
        <w:rPr>
          <w:rFonts w:ascii="Tahoma" w:hAnsi="Tahoma" w:cs="Tahoma"/>
          <w:b/>
          <w:bCs/>
          <w:caps/>
          <w:color w:val="0070C0"/>
          <w:sz w:val="23"/>
        </w:rPr>
        <w:t>мандатная комиссия и взвешивание</w:t>
      </w:r>
      <w:r w:rsidRPr="00D50E2C">
        <w:rPr>
          <w:rFonts w:ascii="Tahoma" w:hAnsi="Tahoma" w:cs="Tahoma"/>
          <w:caps/>
          <w:color w:val="0070C0"/>
          <w:sz w:val="23"/>
        </w:rPr>
        <w:t>:</w:t>
      </w:r>
      <w:r w:rsidR="00C13FE7">
        <w:rPr>
          <w:rFonts w:ascii="Tahoma" w:hAnsi="Tahoma" w:cs="Tahoma"/>
          <w:caps/>
          <w:color w:val="0070C0"/>
          <w:sz w:val="23"/>
        </w:rPr>
        <w:t xml:space="preserve"> </w:t>
      </w:r>
      <w:r w:rsidR="00C72AA0">
        <w:rPr>
          <w:sz w:val="22"/>
        </w:rPr>
        <w:t>2</w:t>
      </w:r>
      <w:r w:rsidR="0043609A">
        <w:rPr>
          <w:sz w:val="22"/>
        </w:rPr>
        <w:t>1-22</w:t>
      </w:r>
      <w:r w:rsidR="0016613A">
        <w:rPr>
          <w:sz w:val="22"/>
        </w:rPr>
        <w:t xml:space="preserve"> апреля</w:t>
      </w:r>
      <w:r w:rsidRPr="00D50E2C">
        <w:rPr>
          <w:sz w:val="22"/>
        </w:rPr>
        <w:t xml:space="preserve"> (</w:t>
      </w:r>
      <w:r w:rsidRPr="00D50E2C">
        <w:rPr>
          <w:i/>
          <w:iCs/>
          <w:sz w:val="22"/>
        </w:rPr>
        <w:t>см. Регламент проведения</w:t>
      </w:r>
      <w:r w:rsidRPr="00D50E2C">
        <w:rPr>
          <w:sz w:val="22"/>
        </w:rPr>
        <w:t>). Предоставляются: 1.</w:t>
      </w:r>
      <w:r w:rsidR="0036788E">
        <w:rPr>
          <w:b/>
          <w:bCs/>
          <w:i/>
          <w:iCs/>
          <w:sz w:val="22"/>
        </w:rPr>
        <w:t>Официальная и</w:t>
      </w:r>
      <w:r w:rsidRPr="00D50E2C">
        <w:rPr>
          <w:b/>
          <w:bCs/>
          <w:i/>
          <w:iCs/>
          <w:sz w:val="22"/>
        </w:rPr>
        <w:t>менная заявка</w:t>
      </w:r>
      <w:r w:rsidR="00C13FE7">
        <w:rPr>
          <w:b/>
          <w:bCs/>
          <w:i/>
          <w:iCs/>
          <w:sz w:val="22"/>
        </w:rPr>
        <w:t xml:space="preserve"> </w:t>
      </w:r>
      <w:r w:rsidRPr="00D50E2C">
        <w:rPr>
          <w:b/>
          <w:bCs/>
          <w:i/>
          <w:iCs/>
          <w:sz w:val="22"/>
        </w:rPr>
        <w:t>вуза</w:t>
      </w:r>
      <w:r w:rsidRPr="00D50E2C">
        <w:rPr>
          <w:sz w:val="22"/>
        </w:rPr>
        <w:t xml:space="preserve"> по установленной форме</w:t>
      </w:r>
      <w:r w:rsidR="001539B7" w:rsidRPr="00D50E2C">
        <w:rPr>
          <w:sz w:val="22"/>
        </w:rPr>
        <w:t xml:space="preserve"> с указанием разделов участия спортсменов</w:t>
      </w:r>
      <w:r w:rsidRPr="00D50E2C">
        <w:rPr>
          <w:sz w:val="22"/>
        </w:rPr>
        <w:t xml:space="preserve"> (</w:t>
      </w:r>
      <w:r w:rsidRPr="00D50E2C">
        <w:rPr>
          <w:i/>
          <w:iCs/>
          <w:sz w:val="22"/>
        </w:rPr>
        <w:t>прилагается</w:t>
      </w:r>
      <w:r w:rsidRPr="00D50E2C">
        <w:rPr>
          <w:sz w:val="22"/>
        </w:rPr>
        <w:t>). 2.</w:t>
      </w:r>
      <w:r w:rsidR="00C13FE7">
        <w:rPr>
          <w:sz w:val="22"/>
        </w:rPr>
        <w:t xml:space="preserve"> </w:t>
      </w:r>
      <w:r w:rsidRPr="00D50E2C">
        <w:rPr>
          <w:sz w:val="22"/>
        </w:rPr>
        <w:t>Документы на каждого участника</w:t>
      </w:r>
      <w:r w:rsidRPr="00D50E2C">
        <w:rPr>
          <w:b/>
          <w:bCs/>
          <w:i/>
          <w:iCs/>
          <w:sz w:val="22"/>
        </w:rPr>
        <w:t>: паспорт (военный билет) и документ</w:t>
      </w:r>
      <w:r w:rsidR="003C12DD" w:rsidRPr="00D50E2C">
        <w:rPr>
          <w:b/>
          <w:bCs/>
          <w:i/>
          <w:iCs/>
          <w:sz w:val="22"/>
        </w:rPr>
        <w:t>ы</w:t>
      </w:r>
      <w:r w:rsidRPr="00D50E2C">
        <w:rPr>
          <w:b/>
          <w:bCs/>
          <w:i/>
          <w:iCs/>
          <w:sz w:val="22"/>
        </w:rPr>
        <w:t>, подтверждающи</w:t>
      </w:r>
      <w:r w:rsidR="000E1A93">
        <w:rPr>
          <w:b/>
          <w:bCs/>
          <w:i/>
          <w:iCs/>
          <w:sz w:val="22"/>
        </w:rPr>
        <w:t>е</w:t>
      </w:r>
      <w:r w:rsidRPr="00D50E2C">
        <w:rPr>
          <w:b/>
          <w:bCs/>
          <w:i/>
          <w:iCs/>
          <w:sz w:val="22"/>
        </w:rPr>
        <w:t xml:space="preserve"> принадлежность к соответствующему вузу</w:t>
      </w:r>
      <w:r w:rsidRPr="00D50E2C">
        <w:rPr>
          <w:sz w:val="22"/>
        </w:rPr>
        <w:t xml:space="preserve"> (</w:t>
      </w:r>
      <w:r w:rsidRPr="00D50E2C">
        <w:rPr>
          <w:b/>
          <w:sz w:val="22"/>
          <w:u w:val="single"/>
        </w:rPr>
        <w:t>зачетная книжка</w:t>
      </w:r>
      <w:r w:rsidRPr="00D50E2C">
        <w:rPr>
          <w:sz w:val="22"/>
        </w:rPr>
        <w:t xml:space="preserve">, </w:t>
      </w:r>
      <w:r w:rsidR="005D297B" w:rsidRPr="00D50E2C">
        <w:rPr>
          <w:sz w:val="22"/>
        </w:rPr>
        <w:t>удостоверение курсанта, магистранта</w:t>
      </w:r>
      <w:r w:rsidR="005D297B">
        <w:rPr>
          <w:sz w:val="22"/>
        </w:rPr>
        <w:t xml:space="preserve">; </w:t>
      </w:r>
      <w:r w:rsidR="00C13FE7">
        <w:rPr>
          <w:sz w:val="22"/>
        </w:rPr>
        <w:t>представлени</w:t>
      </w:r>
      <w:r w:rsidR="005D297B">
        <w:rPr>
          <w:sz w:val="22"/>
        </w:rPr>
        <w:t>е</w:t>
      </w:r>
      <w:r w:rsidR="000E1A93">
        <w:rPr>
          <w:sz w:val="22"/>
        </w:rPr>
        <w:t xml:space="preserve"> </w:t>
      </w:r>
      <w:r w:rsidR="005D297B" w:rsidRPr="005D297B">
        <w:rPr>
          <w:b/>
          <w:sz w:val="22"/>
        </w:rPr>
        <w:t xml:space="preserve">только </w:t>
      </w:r>
      <w:r w:rsidR="000E1A93" w:rsidRPr="005D297B">
        <w:rPr>
          <w:b/>
          <w:sz w:val="22"/>
        </w:rPr>
        <w:t>студенческого билета</w:t>
      </w:r>
      <w:r w:rsidR="006C4F1A">
        <w:rPr>
          <w:sz w:val="22"/>
        </w:rPr>
        <w:t xml:space="preserve"> для допуска к участию в соревнованиях</w:t>
      </w:r>
      <w:r w:rsidR="00C13FE7">
        <w:rPr>
          <w:sz w:val="22"/>
        </w:rPr>
        <w:t xml:space="preserve"> </w:t>
      </w:r>
      <w:r w:rsidR="000E1A93" w:rsidRPr="000E1A93">
        <w:rPr>
          <w:b/>
          <w:sz w:val="22"/>
        </w:rPr>
        <w:t>недостаточно</w:t>
      </w:r>
      <w:r w:rsidRPr="00D50E2C">
        <w:rPr>
          <w:sz w:val="22"/>
        </w:rPr>
        <w:t>). 3.</w:t>
      </w:r>
      <w:r w:rsidRPr="00D50E2C">
        <w:rPr>
          <w:b/>
          <w:bCs/>
          <w:i/>
          <w:iCs/>
          <w:sz w:val="22"/>
        </w:rPr>
        <w:t xml:space="preserve">Классификационная книжка </w:t>
      </w:r>
      <w:r w:rsidRPr="00D50E2C">
        <w:rPr>
          <w:i/>
          <w:iCs/>
          <w:sz w:val="22"/>
        </w:rPr>
        <w:t>(при наличии)</w:t>
      </w:r>
      <w:r w:rsidR="00C13FE7">
        <w:rPr>
          <w:i/>
          <w:iCs/>
          <w:sz w:val="22"/>
        </w:rPr>
        <w:t xml:space="preserve">, </w:t>
      </w:r>
      <w:r w:rsidR="00C13FE7" w:rsidRPr="005D297B">
        <w:rPr>
          <w:b/>
          <w:i/>
          <w:iCs/>
          <w:sz w:val="22"/>
        </w:rPr>
        <w:t>выписка о присвоении разряда</w:t>
      </w:r>
      <w:r w:rsidRPr="00D50E2C">
        <w:rPr>
          <w:sz w:val="22"/>
        </w:rPr>
        <w:t>.</w:t>
      </w:r>
    </w:p>
    <w:p w:rsidR="00776091" w:rsidRPr="00D50E2C" w:rsidRDefault="00776091" w:rsidP="00D070E6">
      <w:pPr>
        <w:spacing w:line="228" w:lineRule="auto"/>
        <w:ind w:left="-900" w:right="279"/>
        <w:jc w:val="both"/>
        <w:rPr>
          <w:rFonts w:ascii="Tahoma" w:hAnsi="Tahoma" w:cs="Tahoma"/>
          <w:b/>
          <w:bCs/>
          <w:caps/>
          <w:sz w:val="4"/>
          <w:szCs w:val="6"/>
        </w:rPr>
      </w:pPr>
    </w:p>
    <w:p w:rsidR="006207A9" w:rsidRPr="00A84342" w:rsidRDefault="006207A9" w:rsidP="00D070E6">
      <w:pPr>
        <w:spacing w:line="228" w:lineRule="auto"/>
        <w:ind w:left="-900" w:right="279"/>
        <w:jc w:val="both"/>
        <w:rPr>
          <w:b/>
          <w:bCs/>
          <w:i/>
          <w:iCs/>
          <w:sz w:val="2"/>
        </w:rPr>
      </w:pPr>
    </w:p>
    <w:p w:rsidR="00776091" w:rsidRPr="00D50E2C" w:rsidRDefault="00776091" w:rsidP="0058103C">
      <w:pPr>
        <w:spacing w:line="180" w:lineRule="exact"/>
        <w:ind w:left="-902" w:right="278"/>
        <w:jc w:val="both"/>
        <w:rPr>
          <w:b/>
          <w:bCs/>
          <w:i/>
          <w:iCs/>
          <w:sz w:val="22"/>
        </w:rPr>
      </w:pPr>
      <w:r w:rsidRPr="00D50E2C">
        <w:rPr>
          <w:b/>
          <w:bCs/>
          <w:i/>
          <w:iCs/>
          <w:sz w:val="22"/>
        </w:rPr>
        <w:t xml:space="preserve">Спортсмены, не представившие паспортов (военных билетов) и документов, подтверждающих их принадлежность к соответствующему вузу, и (или) не прошедшие в срок мандатную комиссию и взвешивание (раздел </w:t>
      </w:r>
      <w:proofErr w:type="spellStart"/>
      <w:r w:rsidRPr="00D50E2C">
        <w:rPr>
          <w:b/>
          <w:bCs/>
          <w:i/>
          <w:iCs/>
          <w:sz w:val="22"/>
        </w:rPr>
        <w:t>кумитэ</w:t>
      </w:r>
      <w:proofErr w:type="spellEnd"/>
      <w:r w:rsidRPr="00D50E2C">
        <w:rPr>
          <w:b/>
          <w:bCs/>
          <w:i/>
          <w:iCs/>
          <w:sz w:val="22"/>
        </w:rPr>
        <w:t>), к соревнованиям не допускаются.</w:t>
      </w:r>
    </w:p>
    <w:p w:rsidR="00A60BF5" w:rsidRPr="00A84342" w:rsidRDefault="00A60BF5" w:rsidP="00D070E6">
      <w:pPr>
        <w:spacing w:line="228" w:lineRule="auto"/>
        <w:ind w:left="-900" w:right="279"/>
        <w:jc w:val="both"/>
        <w:rPr>
          <w:b/>
          <w:bCs/>
          <w:i/>
          <w:iCs/>
          <w:sz w:val="12"/>
          <w:szCs w:val="8"/>
        </w:rPr>
      </w:pPr>
    </w:p>
    <w:p w:rsidR="00667061" w:rsidRPr="00E37643" w:rsidRDefault="00667061" w:rsidP="0036788E">
      <w:pPr>
        <w:pStyle w:val="9"/>
        <w:spacing w:line="228" w:lineRule="auto"/>
        <w:ind w:left="-993" w:right="-81" w:firstLine="93"/>
        <w:jc w:val="left"/>
        <w:rPr>
          <w:rFonts w:ascii="Tahoma" w:hAnsi="Tahoma" w:cs="Tahoma"/>
          <w:caps/>
          <w:color w:val="C00000"/>
          <w:sz w:val="2"/>
          <w:szCs w:val="23"/>
        </w:rPr>
      </w:pPr>
    </w:p>
    <w:p w:rsidR="00776091" w:rsidRPr="0036788E" w:rsidRDefault="00776091" w:rsidP="00E37643">
      <w:pPr>
        <w:pStyle w:val="9"/>
        <w:spacing w:line="228" w:lineRule="auto"/>
        <w:ind w:left="-993" w:right="-81" w:firstLine="93"/>
        <w:rPr>
          <w:rFonts w:ascii="Tahoma" w:hAnsi="Tahoma" w:cs="Tahoma"/>
          <w:caps/>
          <w:color w:val="C00000"/>
          <w:sz w:val="23"/>
          <w:szCs w:val="23"/>
        </w:rPr>
      </w:pPr>
      <w:r w:rsidRPr="0036788E">
        <w:rPr>
          <w:rFonts w:ascii="Tahoma" w:hAnsi="Tahoma" w:cs="Tahoma"/>
          <w:caps/>
          <w:color w:val="C00000"/>
          <w:sz w:val="23"/>
          <w:szCs w:val="23"/>
        </w:rPr>
        <w:t xml:space="preserve">ДОБРО ПОЖАЛОВАТЬ </w:t>
      </w:r>
      <w:r w:rsidR="003C12DD" w:rsidRPr="0036788E">
        <w:rPr>
          <w:rFonts w:ascii="Tahoma" w:hAnsi="Tahoma" w:cs="Tahoma"/>
          <w:caps/>
          <w:color w:val="C00000"/>
          <w:sz w:val="23"/>
          <w:szCs w:val="23"/>
        </w:rPr>
        <w:t xml:space="preserve">В </w:t>
      </w:r>
      <w:r w:rsidR="0043609A">
        <w:rPr>
          <w:rFonts w:ascii="Tahoma" w:hAnsi="Tahoma" w:cs="Tahoma"/>
          <w:caps/>
          <w:color w:val="C00000"/>
          <w:sz w:val="23"/>
          <w:szCs w:val="23"/>
        </w:rPr>
        <w:t>МИНСК</w:t>
      </w:r>
      <w:r w:rsidR="00E7002D">
        <w:rPr>
          <w:rFonts w:ascii="Tahoma" w:hAnsi="Tahoma" w:cs="Tahoma"/>
          <w:caps/>
          <w:color w:val="C00000"/>
          <w:sz w:val="23"/>
          <w:szCs w:val="23"/>
        </w:rPr>
        <w:t xml:space="preserve"> </w:t>
      </w:r>
      <w:r w:rsidR="0036788E" w:rsidRPr="0036788E">
        <w:rPr>
          <w:rFonts w:ascii="Tahoma" w:hAnsi="Tahoma" w:cs="Tahoma"/>
          <w:caps/>
          <w:color w:val="C00000"/>
          <w:sz w:val="23"/>
          <w:szCs w:val="23"/>
        </w:rPr>
        <w:t>ДЛЯ УЧАСТИЯ В</w:t>
      </w:r>
      <w:r w:rsidR="00A95738" w:rsidRPr="0036788E">
        <w:rPr>
          <w:rFonts w:ascii="Tahoma" w:hAnsi="Tahoma" w:cs="Tahoma"/>
          <w:caps/>
          <w:color w:val="C00000"/>
          <w:sz w:val="23"/>
          <w:szCs w:val="23"/>
        </w:rPr>
        <w:t xml:space="preserve"> </w:t>
      </w:r>
      <w:r w:rsidR="00E37643">
        <w:rPr>
          <w:rFonts w:ascii="Tahoma" w:hAnsi="Tahoma" w:cs="Tahoma"/>
          <w:caps/>
          <w:color w:val="C00000"/>
          <w:sz w:val="23"/>
          <w:szCs w:val="23"/>
        </w:rPr>
        <w:t xml:space="preserve">СОРВНОВАНИЯХ ПО КАРАТЭ В ПРОГРАММЕ </w:t>
      </w:r>
      <w:r w:rsidR="00A95738" w:rsidRPr="0036788E">
        <w:rPr>
          <w:rFonts w:ascii="Tahoma" w:hAnsi="Tahoma" w:cs="Tahoma"/>
          <w:caps/>
          <w:color w:val="C00000"/>
          <w:sz w:val="23"/>
          <w:szCs w:val="23"/>
        </w:rPr>
        <w:t>РЕСПУБЛИКАНСК</w:t>
      </w:r>
      <w:r w:rsidR="0036788E" w:rsidRPr="0036788E">
        <w:rPr>
          <w:rFonts w:ascii="Tahoma" w:hAnsi="Tahoma" w:cs="Tahoma"/>
          <w:caps/>
          <w:color w:val="C00000"/>
          <w:sz w:val="23"/>
          <w:szCs w:val="23"/>
        </w:rPr>
        <w:t>О</w:t>
      </w:r>
      <w:r w:rsidR="00E37643">
        <w:rPr>
          <w:rFonts w:ascii="Tahoma" w:hAnsi="Tahoma" w:cs="Tahoma"/>
          <w:caps/>
          <w:color w:val="C00000"/>
          <w:sz w:val="23"/>
          <w:szCs w:val="23"/>
        </w:rPr>
        <w:t>ГО ФЕСТИВАЛЯ НЕОЛИМПИЙСКИХ ВИДОВ СПОРТА</w:t>
      </w:r>
      <w:r w:rsidRPr="0036788E">
        <w:rPr>
          <w:rFonts w:ascii="Tahoma" w:hAnsi="Tahoma" w:cs="Tahoma"/>
          <w:caps/>
          <w:color w:val="C00000"/>
          <w:sz w:val="23"/>
          <w:szCs w:val="23"/>
        </w:rPr>
        <w:t>!</w:t>
      </w:r>
    </w:p>
    <w:p w:rsidR="0036788E" w:rsidRPr="0036788E" w:rsidRDefault="0036788E" w:rsidP="0036788E">
      <w:pPr>
        <w:rPr>
          <w:sz w:val="4"/>
        </w:rPr>
      </w:pPr>
    </w:p>
    <w:p w:rsidR="00C01802" w:rsidRPr="0036788E" w:rsidRDefault="00C01802" w:rsidP="0036788E">
      <w:pPr>
        <w:pStyle w:val="7"/>
        <w:tabs>
          <w:tab w:val="left" w:pos="3960"/>
        </w:tabs>
        <w:spacing w:line="228" w:lineRule="auto"/>
        <w:ind w:left="-993" w:right="279" w:firstLine="93"/>
        <w:rPr>
          <w:sz w:val="2"/>
          <w:szCs w:val="4"/>
        </w:rPr>
      </w:pPr>
    </w:p>
    <w:p w:rsidR="006207A9" w:rsidRPr="00535FAD" w:rsidRDefault="006207A9" w:rsidP="0036788E">
      <w:pPr>
        <w:pStyle w:val="7"/>
        <w:tabs>
          <w:tab w:val="left" w:pos="3960"/>
        </w:tabs>
        <w:spacing w:line="228" w:lineRule="auto"/>
        <w:ind w:left="-993" w:right="279" w:firstLine="93"/>
        <w:rPr>
          <w:color w:val="0070C0"/>
          <w:sz w:val="2"/>
        </w:rPr>
      </w:pPr>
    </w:p>
    <w:p w:rsidR="00776091" w:rsidRPr="00D50E2C" w:rsidRDefault="00776091" w:rsidP="00D070E6">
      <w:pPr>
        <w:pStyle w:val="7"/>
        <w:tabs>
          <w:tab w:val="left" w:pos="3960"/>
        </w:tabs>
        <w:spacing w:line="228" w:lineRule="auto"/>
        <w:ind w:right="279" w:firstLine="3996"/>
        <w:rPr>
          <w:color w:val="0070C0"/>
        </w:rPr>
      </w:pPr>
      <w:r w:rsidRPr="00D50E2C">
        <w:rPr>
          <w:color w:val="0070C0"/>
        </w:rPr>
        <w:t>Организационный комитет</w:t>
      </w:r>
    </w:p>
    <w:p w:rsidR="00776091" w:rsidRDefault="00776091" w:rsidP="00D070E6">
      <w:pPr>
        <w:spacing w:line="228" w:lineRule="auto"/>
        <w:ind w:left="5664" w:right="-261"/>
        <w:rPr>
          <w:b/>
          <w:bCs/>
        </w:rPr>
      </w:pPr>
    </w:p>
    <w:sectPr w:rsidR="00776091" w:rsidSect="000350E3">
      <w:pgSz w:w="11906" w:h="16838" w:code="9"/>
      <w:pgMar w:top="426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uturaRound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50E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FA6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84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7EA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EA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67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C4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AC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44D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B86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F697C"/>
    <w:multiLevelType w:val="hybridMultilevel"/>
    <w:tmpl w:val="20A24096"/>
    <w:lvl w:ilvl="0" w:tplc="D72A181A"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11">
    <w:nsid w:val="0E964DCF"/>
    <w:multiLevelType w:val="hybridMultilevel"/>
    <w:tmpl w:val="5E7644EE"/>
    <w:lvl w:ilvl="0" w:tplc="A1D29E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94876"/>
    <w:multiLevelType w:val="hybridMultilevel"/>
    <w:tmpl w:val="42088434"/>
    <w:lvl w:ilvl="0" w:tplc="E42028C4">
      <w:start w:val="11"/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13">
    <w:nsid w:val="2BD543EF"/>
    <w:multiLevelType w:val="multilevel"/>
    <w:tmpl w:val="EF9CFE22"/>
    <w:lvl w:ilvl="0">
      <w:start w:val="11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467"/>
        </w:tabs>
        <w:ind w:left="2467" w:hanging="1815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3119"/>
        </w:tabs>
        <w:ind w:left="3119" w:hanging="181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771"/>
        </w:tabs>
        <w:ind w:left="3771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423"/>
        </w:tabs>
        <w:ind w:left="442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75"/>
        </w:tabs>
        <w:ind w:left="5075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727"/>
        </w:tabs>
        <w:ind w:left="572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379"/>
        </w:tabs>
        <w:ind w:left="6379" w:hanging="18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1"/>
        </w:tabs>
        <w:ind w:left="7031" w:hanging="1815"/>
      </w:pPr>
      <w:rPr>
        <w:rFonts w:hint="default"/>
      </w:rPr>
    </w:lvl>
  </w:abstractNum>
  <w:abstractNum w:abstractNumId="14">
    <w:nsid w:val="319A292F"/>
    <w:multiLevelType w:val="multilevel"/>
    <w:tmpl w:val="4E404CB8"/>
    <w:lvl w:ilvl="0">
      <w:start w:val="9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150"/>
        </w:tabs>
        <w:ind w:left="3150" w:hanging="195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4350"/>
        </w:tabs>
        <w:ind w:left="4350" w:hanging="19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550"/>
        </w:tabs>
        <w:ind w:left="55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750"/>
        </w:tabs>
        <w:ind w:left="67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50"/>
        </w:tabs>
        <w:ind w:left="7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50"/>
        </w:tabs>
        <w:ind w:left="91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350"/>
        </w:tabs>
        <w:ind w:left="103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1550"/>
        </w:tabs>
        <w:ind w:left="11550" w:hanging="1950"/>
      </w:pPr>
      <w:rPr>
        <w:rFonts w:hint="default"/>
      </w:rPr>
    </w:lvl>
  </w:abstractNum>
  <w:abstractNum w:abstractNumId="15">
    <w:nsid w:val="33A56C56"/>
    <w:multiLevelType w:val="multilevel"/>
    <w:tmpl w:val="DE0E3C36"/>
    <w:lvl w:ilvl="0">
      <w:start w:val="11"/>
      <w:numFmt w:val="decimal"/>
      <w:lvlText w:val="%1"/>
      <w:lvlJc w:val="left"/>
      <w:pPr>
        <w:tabs>
          <w:tab w:val="num" w:pos="1965"/>
        </w:tabs>
        <w:ind w:left="1965" w:hanging="19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755"/>
        </w:tabs>
        <w:ind w:left="2755" w:hanging="196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3545"/>
        </w:tabs>
        <w:ind w:left="3545" w:hanging="1965"/>
      </w:pPr>
      <w:rPr>
        <w:rFonts w:hint="default"/>
      </w:rPr>
    </w:lvl>
    <w:lvl w:ilvl="3">
      <w:start w:val="30"/>
      <w:numFmt w:val="decimal"/>
      <w:lvlText w:val="%1.%2-%3-%4"/>
      <w:lvlJc w:val="left"/>
      <w:pPr>
        <w:tabs>
          <w:tab w:val="num" w:pos="4335"/>
        </w:tabs>
        <w:ind w:left="4335" w:hanging="1965"/>
      </w:pPr>
      <w:rPr>
        <w:rFonts w:hint="default"/>
      </w:rPr>
    </w:lvl>
    <w:lvl w:ilvl="4">
      <w:start w:val="1"/>
      <w:numFmt w:val="decimal"/>
      <w:lvlText w:val="%1.%2-%3-%4.%5"/>
      <w:lvlJc w:val="left"/>
      <w:pPr>
        <w:tabs>
          <w:tab w:val="num" w:pos="5125"/>
        </w:tabs>
        <w:ind w:left="5125" w:hanging="1965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tabs>
          <w:tab w:val="num" w:pos="5915"/>
        </w:tabs>
        <w:ind w:left="5915" w:hanging="1965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tabs>
          <w:tab w:val="num" w:pos="6705"/>
        </w:tabs>
        <w:ind w:left="6705" w:hanging="1965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tabs>
          <w:tab w:val="num" w:pos="7495"/>
        </w:tabs>
        <w:ind w:left="7495" w:hanging="1965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tabs>
          <w:tab w:val="num" w:pos="8285"/>
        </w:tabs>
        <w:ind w:left="8285" w:hanging="1965"/>
      </w:pPr>
      <w:rPr>
        <w:rFonts w:hint="default"/>
      </w:rPr>
    </w:lvl>
  </w:abstractNum>
  <w:abstractNum w:abstractNumId="16">
    <w:nsid w:val="436B1866"/>
    <w:multiLevelType w:val="multilevel"/>
    <w:tmpl w:val="7C86C732"/>
    <w:lvl w:ilvl="0">
      <w:start w:val="16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142"/>
        </w:tabs>
        <w:ind w:left="3142" w:hanging="193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4349"/>
        </w:tabs>
        <w:ind w:left="4349" w:hanging="19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556"/>
        </w:tabs>
        <w:ind w:left="5556" w:hanging="19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763"/>
        </w:tabs>
        <w:ind w:left="6763" w:hanging="19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70"/>
        </w:tabs>
        <w:ind w:left="7970" w:hanging="19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77"/>
        </w:tabs>
        <w:ind w:left="9177" w:hanging="19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384"/>
        </w:tabs>
        <w:ind w:left="10384" w:hanging="193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1591"/>
        </w:tabs>
        <w:ind w:left="11591" w:hanging="1935"/>
      </w:pPr>
      <w:rPr>
        <w:rFonts w:hint="default"/>
      </w:rPr>
    </w:lvl>
  </w:abstractNum>
  <w:abstractNum w:abstractNumId="17">
    <w:nsid w:val="50BC7697"/>
    <w:multiLevelType w:val="multilevel"/>
    <w:tmpl w:val="9B3E27E4"/>
    <w:lvl w:ilvl="0">
      <w:start w:val="15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565"/>
        </w:tabs>
        <w:ind w:left="2565" w:hanging="1905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3225"/>
        </w:tabs>
        <w:ind w:left="3225" w:hanging="190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885"/>
        </w:tabs>
        <w:ind w:left="3885" w:hanging="19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545"/>
        </w:tabs>
        <w:ind w:left="4545" w:hanging="19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205"/>
        </w:tabs>
        <w:ind w:left="5205" w:hanging="19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65"/>
        </w:tabs>
        <w:ind w:left="5865" w:hanging="190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25"/>
        </w:tabs>
        <w:ind w:left="6525" w:hanging="190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185"/>
        </w:tabs>
        <w:ind w:left="7185" w:hanging="1905"/>
      </w:pPr>
      <w:rPr>
        <w:rFonts w:hint="default"/>
      </w:rPr>
    </w:lvl>
  </w:abstractNum>
  <w:abstractNum w:abstractNumId="18">
    <w:nsid w:val="53F35ACB"/>
    <w:multiLevelType w:val="multilevel"/>
    <w:tmpl w:val="EDAC6A88"/>
    <w:lvl w:ilvl="0">
      <w:start w:val="11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150"/>
        </w:tabs>
        <w:ind w:left="3150" w:hanging="195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4350"/>
        </w:tabs>
        <w:ind w:left="4350" w:hanging="19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550"/>
        </w:tabs>
        <w:ind w:left="55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750"/>
        </w:tabs>
        <w:ind w:left="67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50"/>
        </w:tabs>
        <w:ind w:left="7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50"/>
        </w:tabs>
        <w:ind w:left="91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350"/>
        </w:tabs>
        <w:ind w:left="103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1550"/>
        </w:tabs>
        <w:ind w:left="11550" w:hanging="195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12"/>
  </w:num>
  <w:num w:numId="7">
    <w:abstractNumId w:val="17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C2BC1"/>
    <w:rsid w:val="00000D83"/>
    <w:rsid w:val="00002B3F"/>
    <w:rsid w:val="00010A92"/>
    <w:rsid w:val="000350E3"/>
    <w:rsid w:val="00037A63"/>
    <w:rsid w:val="000A5809"/>
    <w:rsid w:val="000D4C9D"/>
    <w:rsid w:val="000D5512"/>
    <w:rsid w:val="000E1A93"/>
    <w:rsid w:val="0011716F"/>
    <w:rsid w:val="001539B7"/>
    <w:rsid w:val="0016613A"/>
    <w:rsid w:val="001E1E14"/>
    <w:rsid w:val="001F0A29"/>
    <w:rsid w:val="001F36FE"/>
    <w:rsid w:val="00201845"/>
    <w:rsid w:val="002228D4"/>
    <w:rsid w:val="002752A3"/>
    <w:rsid w:val="00275797"/>
    <w:rsid w:val="00283A19"/>
    <w:rsid w:val="00301C9A"/>
    <w:rsid w:val="003032AC"/>
    <w:rsid w:val="003555E0"/>
    <w:rsid w:val="003574BB"/>
    <w:rsid w:val="00360584"/>
    <w:rsid w:val="0036788E"/>
    <w:rsid w:val="003C12DD"/>
    <w:rsid w:val="003F21B6"/>
    <w:rsid w:val="0043609A"/>
    <w:rsid w:val="00445026"/>
    <w:rsid w:val="004D324A"/>
    <w:rsid w:val="004D3AFB"/>
    <w:rsid w:val="004E7A20"/>
    <w:rsid w:val="004F3F4E"/>
    <w:rsid w:val="004F5D59"/>
    <w:rsid w:val="00500B97"/>
    <w:rsid w:val="00503D02"/>
    <w:rsid w:val="00507E1E"/>
    <w:rsid w:val="00535FAD"/>
    <w:rsid w:val="0058103C"/>
    <w:rsid w:val="0058531F"/>
    <w:rsid w:val="005A04AD"/>
    <w:rsid w:val="005A06BC"/>
    <w:rsid w:val="005D297B"/>
    <w:rsid w:val="006138F8"/>
    <w:rsid w:val="0061489A"/>
    <w:rsid w:val="006207A9"/>
    <w:rsid w:val="00656D7D"/>
    <w:rsid w:val="00656FE3"/>
    <w:rsid w:val="00667061"/>
    <w:rsid w:val="006A54A7"/>
    <w:rsid w:val="006C4F1A"/>
    <w:rsid w:val="00706402"/>
    <w:rsid w:val="00722EEA"/>
    <w:rsid w:val="007467E7"/>
    <w:rsid w:val="0075255F"/>
    <w:rsid w:val="007602BA"/>
    <w:rsid w:val="00776091"/>
    <w:rsid w:val="0078210B"/>
    <w:rsid w:val="00784A71"/>
    <w:rsid w:val="007B3AC5"/>
    <w:rsid w:val="00801B5B"/>
    <w:rsid w:val="00802D03"/>
    <w:rsid w:val="00813B62"/>
    <w:rsid w:val="00832B8C"/>
    <w:rsid w:val="008925E1"/>
    <w:rsid w:val="00926EB7"/>
    <w:rsid w:val="00933072"/>
    <w:rsid w:val="00947BE9"/>
    <w:rsid w:val="009D2B6B"/>
    <w:rsid w:val="00A23311"/>
    <w:rsid w:val="00A6030B"/>
    <w:rsid w:val="00A60BF5"/>
    <w:rsid w:val="00A60E56"/>
    <w:rsid w:val="00A84342"/>
    <w:rsid w:val="00A95738"/>
    <w:rsid w:val="00B43C57"/>
    <w:rsid w:val="00BA7584"/>
    <w:rsid w:val="00C0128E"/>
    <w:rsid w:val="00C01802"/>
    <w:rsid w:val="00C13FE7"/>
    <w:rsid w:val="00C50344"/>
    <w:rsid w:val="00C6013E"/>
    <w:rsid w:val="00C7260B"/>
    <w:rsid w:val="00C72AA0"/>
    <w:rsid w:val="00CA3E7F"/>
    <w:rsid w:val="00CD5BDF"/>
    <w:rsid w:val="00D070E6"/>
    <w:rsid w:val="00D334BA"/>
    <w:rsid w:val="00D50E2C"/>
    <w:rsid w:val="00D75290"/>
    <w:rsid w:val="00DB49A0"/>
    <w:rsid w:val="00E36A4C"/>
    <w:rsid w:val="00E37643"/>
    <w:rsid w:val="00E66D3F"/>
    <w:rsid w:val="00E7002D"/>
    <w:rsid w:val="00E76EB0"/>
    <w:rsid w:val="00E950F3"/>
    <w:rsid w:val="00EB7CCF"/>
    <w:rsid w:val="00EE61C7"/>
    <w:rsid w:val="00F1287C"/>
    <w:rsid w:val="00F310E2"/>
    <w:rsid w:val="00F96BB5"/>
    <w:rsid w:val="00FB7620"/>
    <w:rsid w:val="00FB7F12"/>
    <w:rsid w:val="00FC2585"/>
    <w:rsid w:val="00FC2BC1"/>
    <w:rsid w:val="00FE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E1"/>
    <w:rPr>
      <w:sz w:val="24"/>
      <w:szCs w:val="24"/>
    </w:rPr>
  </w:style>
  <w:style w:type="paragraph" w:styleId="1">
    <w:name w:val="heading 1"/>
    <w:basedOn w:val="a"/>
    <w:next w:val="a"/>
    <w:qFormat/>
    <w:rsid w:val="008925E1"/>
    <w:pPr>
      <w:keepNext/>
      <w:ind w:left="-540" w:firstLine="540"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925E1"/>
    <w:pPr>
      <w:keepNext/>
      <w:ind w:left="-540" w:firstLine="54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8925E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8925E1"/>
    <w:pPr>
      <w:keepNext/>
      <w:ind w:right="-261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8925E1"/>
    <w:pPr>
      <w:keepNext/>
      <w:ind w:left="4956" w:right="-261" w:firstLine="708"/>
      <w:outlineLvl w:val="4"/>
    </w:pPr>
    <w:rPr>
      <w:i/>
      <w:iCs/>
      <w:sz w:val="20"/>
    </w:rPr>
  </w:style>
  <w:style w:type="paragraph" w:styleId="6">
    <w:name w:val="heading 6"/>
    <w:basedOn w:val="a"/>
    <w:next w:val="a"/>
    <w:qFormat/>
    <w:rsid w:val="008925E1"/>
    <w:pPr>
      <w:keepNext/>
      <w:ind w:left="1416" w:firstLine="708"/>
      <w:outlineLvl w:val="5"/>
    </w:pPr>
    <w:rPr>
      <w:i/>
      <w:iCs/>
      <w:sz w:val="20"/>
    </w:rPr>
  </w:style>
  <w:style w:type="paragraph" w:styleId="7">
    <w:name w:val="heading 7"/>
    <w:basedOn w:val="a"/>
    <w:next w:val="a"/>
    <w:qFormat/>
    <w:rsid w:val="008925E1"/>
    <w:pPr>
      <w:keepNext/>
      <w:ind w:left="2124" w:right="-261" w:firstLine="708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8925E1"/>
    <w:pPr>
      <w:keepNext/>
      <w:ind w:left="-900" w:right="-81"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8925E1"/>
    <w:pPr>
      <w:keepNext/>
      <w:ind w:right="279" w:hanging="1080"/>
      <w:jc w:val="center"/>
      <w:outlineLvl w:val="8"/>
    </w:pPr>
    <w:rPr>
      <w:rFonts w:ascii="a_FuturaRound" w:hAnsi="a_FuturaRound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925E1"/>
    <w:pPr>
      <w:ind w:left="-900" w:right="-441" w:firstLine="900"/>
    </w:pPr>
    <w:rPr>
      <w:sz w:val="20"/>
    </w:rPr>
  </w:style>
  <w:style w:type="paragraph" w:styleId="a4">
    <w:name w:val="Title"/>
    <w:basedOn w:val="a"/>
    <w:qFormat/>
    <w:rsid w:val="008925E1"/>
    <w:pPr>
      <w:ind w:left="-540" w:firstLine="540"/>
      <w:jc w:val="center"/>
    </w:pPr>
    <w:rPr>
      <w:b/>
      <w:bCs/>
      <w:sz w:val="20"/>
    </w:rPr>
  </w:style>
  <w:style w:type="paragraph" w:styleId="a5">
    <w:name w:val="Body Text Indent"/>
    <w:basedOn w:val="a"/>
    <w:rsid w:val="008925E1"/>
    <w:pPr>
      <w:ind w:right="-261" w:hanging="1080"/>
    </w:pPr>
    <w:rPr>
      <w:sz w:val="22"/>
    </w:rPr>
  </w:style>
  <w:style w:type="paragraph" w:styleId="20">
    <w:name w:val="Body Text Indent 2"/>
    <w:basedOn w:val="a"/>
    <w:rsid w:val="008925E1"/>
    <w:pPr>
      <w:ind w:left="-900"/>
      <w:jc w:val="both"/>
    </w:pPr>
    <w:rPr>
      <w:i/>
      <w:iCs/>
      <w:sz w:val="20"/>
    </w:rPr>
  </w:style>
  <w:style w:type="paragraph" w:styleId="a6">
    <w:name w:val="Subtitle"/>
    <w:basedOn w:val="a"/>
    <w:qFormat/>
    <w:rsid w:val="008925E1"/>
    <w:pPr>
      <w:ind w:left="-540" w:firstLine="540"/>
      <w:jc w:val="center"/>
    </w:pPr>
    <w:rPr>
      <w:b/>
      <w:bCs/>
      <w:i/>
      <w:iCs/>
    </w:rPr>
  </w:style>
  <w:style w:type="paragraph" w:styleId="a7">
    <w:name w:val="Body Text"/>
    <w:basedOn w:val="a"/>
    <w:rsid w:val="008925E1"/>
    <w:rPr>
      <w:b/>
      <w:bCs/>
      <w:i/>
      <w:iCs/>
      <w:sz w:val="32"/>
    </w:rPr>
  </w:style>
  <w:style w:type="paragraph" w:styleId="21">
    <w:name w:val="Body Text 2"/>
    <w:basedOn w:val="a"/>
    <w:rsid w:val="008925E1"/>
    <w:rPr>
      <w:sz w:val="32"/>
      <w:u w:val="single"/>
    </w:rPr>
  </w:style>
  <w:style w:type="paragraph" w:styleId="30">
    <w:name w:val="Body Text 3"/>
    <w:basedOn w:val="a"/>
    <w:rsid w:val="008925E1"/>
    <w:rPr>
      <w:i/>
      <w:iCs/>
    </w:rPr>
  </w:style>
  <w:style w:type="paragraph" w:styleId="a8">
    <w:name w:val="Balloon Text"/>
    <w:basedOn w:val="a"/>
    <w:semiHidden/>
    <w:rsid w:val="00275797"/>
    <w:rPr>
      <w:rFonts w:ascii="Tahoma" w:hAnsi="Tahoma" w:cs="Tahoma"/>
      <w:sz w:val="16"/>
      <w:szCs w:val="16"/>
    </w:rPr>
  </w:style>
  <w:style w:type="character" w:styleId="a9">
    <w:name w:val="Hyperlink"/>
    <w:rsid w:val="001F36FE"/>
    <w:rPr>
      <w:color w:val="0000FF"/>
      <w:u w:val="single"/>
    </w:rPr>
  </w:style>
  <w:style w:type="character" w:customStyle="1" w:styleId="apple-style-span">
    <w:name w:val="apple-style-span"/>
    <w:basedOn w:val="a0"/>
    <w:rsid w:val="00EE61C7"/>
  </w:style>
  <w:style w:type="table" w:styleId="aa">
    <w:name w:val="Table Grid"/>
    <w:basedOn w:val="a1"/>
    <w:rsid w:val="003C1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E1"/>
    <w:rPr>
      <w:sz w:val="24"/>
      <w:szCs w:val="24"/>
    </w:rPr>
  </w:style>
  <w:style w:type="paragraph" w:styleId="1">
    <w:name w:val="heading 1"/>
    <w:basedOn w:val="a"/>
    <w:next w:val="a"/>
    <w:qFormat/>
    <w:rsid w:val="008925E1"/>
    <w:pPr>
      <w:keepNext/>
      <w:ind w:left="-540" w:firstLine="540"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925E1"/>
    <w:pPr>
      <w:keepNext/>
      <w:ind w:left="-540" w:firstLine="54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8925E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8925E1"/>
    <w:pPr>
      <w:keepNext/>
      <w:ind w:right="-261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8925E1"/>
    <w:pPr>
      <w:keepNext/>
      <w:ind w:left="4956" w:right="-261" w:firstLine="708"/>
      <w:outlineLvl w:val="4"/>
    </w:pPr>
    <w:rPr>
      <w:i/>
      <w:iCs/>
      <w:sz w:val="20"/>
    </w:rPr>
  </w:style>
  <w:style w:type="paragraph" w:styleId="6">
    <w:name w:val="heading 6"/>
    <w:basedOn w:val="a"/>
    <w:next w:val="a"/>
    <w:qFormat/>
    <w:rsid w:val="008925E1"/>
    <w:pPr>
      <w:keepNext/>
      <w:ind w:left="1416" w:firstLine="708"/>
      <w:outlineLvl w:val="5"/>
    </w:pPr>
    <w:rPr>
      <w:i/>
      <w:iCs/>
      <w:sz w:val="20"/>
    </w:rPr>
  </w:style>
  <w:style w:type="paragraph" w:styleId="7">
    <w:name w:val="heading 7"/>
    <w:basedOn w:val="a"/>
    <w:next w:val="a"/>
    <w:qFormat/>
    <w:rsid w:val="008925E1"/>
    <w:pPr>
      <w:keepNext/>
      <w:ind w:left="2124" w:right="-261" w:firstLine="708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8925E1"/>
    <w:pPr>
      <w:keepNext/>
      <w:ind w:left="-900" w:right="-81"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8925E1"/>
    <w:pPr>
      <w:keepNext/>
      <w:ind w:right="279" w:hanging="1080"/>
      <w:jc w:val="center"/>
      <w:outlineLvl w:val="8"/>
    </w:pPr>
    <w:rPr>
      <w:rFonts w:ascii="a_FuturaRound" w:hAnsi="a_FuturaRound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925E1"/>
    <w:pPr>
      <w:ind w:left="-900" w:right="-441" w:firstLine="900"/>
    </w:pPr>
    <w:rPr>
      <w:sz w:val="20"/>
    </w:rPr>
  </w:style>
  <w:style w:type="paragraph" w:styleId="a4">
    <w:name w:val="Title"/>
    <w:basedOn w:val="a"/>
    <w:qFormat/>
    <w:rsid w:val="008925E1"/>
    <w:pPr>
      <w:ind w:left="-540" w:firstLine="540"/>
      <w:jc w:val="center"/>
    </w:pPr>
    <w:rPr>
      <w:b/>
      <w:bCs/>
      <w:sz w:val="20"/>
    </w:rPr>
  </w:style>
  <w:style w:type="paragraph" w:styleId="a5">
    <w:name w:val="Body Text Indent"/>
    <w:basedOn w:val="a"/>
    <w:rsid w:val="008925E1"/>
    <w:pPr>
      <w:ind w:right="-261" w:hanging="1080"/>
    </w:pPr>
    <w:rPr>
      <w:sz w:val="22"/>
    </w:rPr>
  </w:style>
  <w:style w:type="paragraph" w:styleId="20">
    <w:name w:val="Body Text Indent 2"/>
    <w:basedOn w:val="a"/>
    <w:rsid w:val="008925E1"/>
    <w:pPr>
      <w:ind w:left="-900"/>
      <w:jc w:val="both"/>
    </w:pPr>
    <w:rPr>
      <w:i/>
      <w:iCs/>
      <w:sz w:val="20"/>
    </w:rPr>
  </w:style>
  <w:style w:type="paragraph" w:styleId="a6">
    <w:name w:val="Subtitle"/>
    <w:basedOn w:val="a"/>
    <w:qFormat/>
    <w:rsid w:val="008925E1"/>
    <w:pPr>
      <w:ind w:left="-540" w:firstLine="540"/>
      <w:jc w:val="center"/>
    </w:pPr>
    <w:rPr>
      <w:b/>
      <w:bCs/>
      <w:i/>
      <w:iCs/>
    </w:rPr>
  </w:style>
  <w:style w:type="paragraph" w:styleId="a7">
    <w:name w:val="Body Text"/>
    <w:basedOn w:val="a"/>
    <w:rsid w:val="008925E1"/>
    <w:rPr>
      <w:b/>
      <w:bCs/>
      <w:i/>
      <w:iCs/>
      <w:sz w:val="32"/>
    </w:rPr>
  </w:style>
  <w:style w:type="paragraph" w:styleId="21">
    <w:name w:val="Body Text 2"/>
    <w:basedOn w:val="a"/>
    <w:rsid w:val="008925E1"/>
    <w:rPr>
      <w:sz w:val="32"/>
      <w:u w:val="single"/>
    </w:rPr>
  </w:style>
  <w:style w:type="paragraph" w:styleId="30">
    <w:name w:val="Body Text 3"/>
    <w:basedOn w:val="a"/>
    <w:rsid w:val="008925E1"/>
    <w:rPr>
      <w:i/>
      <w:iCs/>
    </w:rPr>
  </w:style>
  <w:style w:type="paragraph" w:styleId="a8">
    <w:name w:val="Balloon Text"/>
    <w:basedOn w:val="a"/>
    <w:semiHidden/>
    <w:rsid w:val="00275797"/>
    <w:rPr>
      <w:rFonts w:ascii="Tahoma" w:hAnsi="Tahoma" w:cs="Tahoma"/>
      <w:sz w:val="16"/>
      <w:szCs w:val="16"/>
    </w:rPr>
  </w:style>
  <w:style w:type="character" w:styleId="a9">
    <w:name w:val="Hyperlink"/>
    <w:rsid w:val="001F36FE"/>
    <w:rPr>
      <w:color w:val="0000FF"/>
      <w:u w:val="single"/>
    </w:rPr>
  </w:style>
  <w:style w:type="character" w:customStyle="1" w:styleId="apple-style-span">
    <w:name w:val="apple-style-span"/>
    <w:basedOn w:val="a0"/>
    <w:rsid w:val="00EE61C7"/>
  </w:style>
  <w:style w:type="table" w:styleId="aa">
    <w:name w:val="Table Grid"/>
    <w:basedOn w:val="a1"/>
    <w:rsid w:val="003C1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bf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БФШК</Company>
  <LinksUpToDate>false</LinksUpToDate>
  <CharactersWithSpaces>4548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bfsk@mail.ru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Вилькин</dc:creator>
  <cp:lastModifiedBy>Admin</cp:lastModifiedBy>
  <cp:revision>6</cp:revision>
  <cp:lastPrinted>2016-03-29T05:32:00Z</cp:lastPrinted>
  <dcterms:created xsi:type="dcterms:W3CDTF">2016-03-28T15:03:00Z</dcterms:created>
  <dcterms:modified xsi:type="dcterms:W3CDTF">2016-03-31T10:49:00Z</dcterms:modified>
</cp:coreProperties>
</file>